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ADEB" w14:textId="77777777" w:rsidR="00321D49" w:rsidRDefault="00321D49" w:rsidP="008E71AC">
      <w:pPr>
        <w:ind w:left="0" w:firstLine="0"/>
      </w:pPr>
      <w:r>
        <w:rPr>
          <w:noProof/>
        </w:rPr>
        <w:drawing>
          <wp:anchor distT="0" distB="0" distL="114300" distR="114300" simplePos="0" relativeHeight="251658240" behindDoc="0" locked="0" layoutInCell="1" allowOverlap="1" wp14:anchorId="455FF13C" wp14:editId="625C93EF">
            <wp:simplePos x="0" y="0"/>
            <wp:positionH relativeFrom="margin">
              <wp:align>center</wp:align>
            </wp:positionH>
            <wp:positionV relativeFrom="paragraph">
              <wp:posOffset>-420784</wp:posOffset>
            </wp:positionV>
            <wp:extent cx="2037517" cy="981075"/>
            <wp:effectExtent l="0" t="0" r="0" b="0"/>
            <wp:wrapNone/>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8">
                      <a:extLst>
                        <a:ext uri="{28A0092B-C50C-407E-A947-70E740481C1C}">
                          <a14:useLocalDpi xmlns:a14="http://schemas.microsoft.com/office/drawing/2010/main" val="0"/>
                        </a:ext>
                      </a:extLst>
                    </a:blip>
                    <a:stretch>
                      <a:fillRect/>
                    </a:stretch>
                  </pic:blipFill>
                  <pic:spPr>
                    <a:xfrm>
                      <a:off x="0" y="0"/>
                      <a:ext cx="2040754" cy="982633"/>
                    </a:xfrm>
                    <a:prstGeom prst="rect">
                      <a:avLst/>
                    </a:prstGeom>
                  </pic:spPr>
                </pic:pic>
              </a:graphicData>
            </a:graphic>
            <wp14:sizeRelH relativeFrom="margin">
              <wp14:pctWidth>0</wp14:pctWidth>
            </wp14:sizeRelH>
            <wp14:sizeRelV relativeFrom="margin">
              <wp14:pctHeight>0</wp14:pctHeight>
            </wp14:sizeRelV>
          </wp:anchor>
        </w:drawing>
      </w:r>
    </w:p>
    <w:p w14:paraId="0FA8C3DA" w14:textId="77777777" w:rsidR="00321D49" w:rsidRDefault="00321D49" w:rsidP="00E14192">
      <w:pPr>
        <w:spacing w:line="240" w:lineRule="auto"/>
        <w:ind w:left="0" w:right="5" w:firstLine="0"/>
        <w:jc w:val="center"/>
        <w:rPr>
          <w:rFonts w:ascii="Tahoma" w:eastAsia="Tahoma" w:hAnsi="Tahoma" w:cs="Tahoma"/>
          <w:b/>
        </w:rPr>
      </w:pPr>
    </w:p>
    <w:p w14:paraId="586E2D81" w14:textId="5B368151" w:rsidR="00321D49" w:rsidRDefault="00321D49" w:rsidP="00E14192">
      <w:pPr>
        <w:spacing w:line="240" w:lineRule="auto"/>
        <w:ind w:left="0" w:right="5" w:firstLine="0"/>
        <w:jc w:val="center"/>
        <w:rPr>
          <w:rFonts w:ascii="Tahoma" w:eastAsia="Tahoma" w:hAnsi="Tahoma" w:cs="Tahoma"/>
          <w:b/>
        </w:rPr>
      </w:pPr>
    </w:p>
    <w:p w14:paraId="28F75A3A" w14:textId="77777777" w:rsidR="003C2A8C" w:rsidRDefault="003C2A8C" w:rsidP="00E14192">
      <w:pPr>
        <w:spacing w:line="240" w:lineRule="auto"/>
        <w:ind w:left="0" w:right="5" w:firstLine="0"/>
        <w:jc w:val="center"/>
        <w:rPr>
          <w:rFonts w:eastAsia="Tahoma" w:cs="Tahoma"/>
          <w:b/>
        </w:rPr>
      </w:pPr>
    </w:p>
    <w:p w14:paraId="15D48741" w14:textId="0DDCCC33" w:rsidR="00321D49" w:rsidRPr="007D15BA" w:rsidRDefault="00321D49" w:rsidP="00E14192">
      <w:pPr>
        <w:spacing w:line="240" w:lineRule="auto"/>
        <w:ind w:left="0" w:right="5" w:firstLine="0"/>
        <w:jc w:val="center"/>
      </w:pPr>
      <w:r w:rsidRPr="007D15BA">
        <w:rPr>
          <w:rFonts w:eastAsia="Tahoma" w:cs="Tahoma"/>
          <w:b/>
        </w:rPr>
        <w:t xml:space="preserve">CAIPE BOARD MEETING </w:t>
      </w:r>
    </w:p>
    <w:p w14:paraId="155596D7" w14:textId="48EFAA91" w:rsidR="00321D49" w:rsidRPr="007D15BA" w:rsidRDefault="00DB0139" w:rsidP="00E14192">
      <w:pPr>
        <w:spacing w:line="240" w:lineRule="auto"/>
        <w:ind w:left="0" w:right="1" w:firstLine="0"/>
        <w:jc w:val="center"/>
        <w:rPr>
          <w:rFonts w:eastAsia="Tahoma" w:cs="Tahoma"/>
          <w:b/>
        </w:rPr>
      </w:pPr>
      <w:r>
        <w:rPr>
          <w:rFonts w:eastAsia="Tahoma" w:cs="Tahoma"/>
          <w:b/>
        </w:rPr>
        <w:t>Via Zoom</w:t>
      </w:r>
    </w:p>
    <w:p w14:paraId="1F06995F" w14:textId="77777777" w:rsidR="00575905" w:rsidRPr="007D15BA" w:rsidRDefault="00575905" w:rsidP="00575905">
      <w:pPr>
        <w:spacing w:line="240" w:lineRule="auto"/>
        <w:ind w:left="0" w:right="1" w:firstLine="0"/>
      </w:pPr>
    </w:p>
    <w:p w14:paraId="02EAA0E7" w14:textId="2F969075" w:rsidR="00321D49" w:rsidRDefault="003D1886" w:rsidP="00562FB8">
      <w:pPr>
        <w:spacing w:line="240" w:lineRule="auto"/>
        <w:ind w:left="1440" w:hanging="1440"/>
        <w:jc w:val="center"/>
        <w:rPr>
          <w:rFonts w:eastAsia="Tahoma" w:cs="Tahoma"/>
          <w:b/>
          <w:szCs w:val="24"/>
        </w:rPr>
      </w:pPr>
      <w:r>
        <w:rPr>
          <w:rFonts w:eastAsia="Tahoma" w:cs="Tahoma"/>
          <w:b/>
          <w:szCs w:val="24"/>
        </w:rPr>
        <w:t xml:space="preserve">Thursday </w:t>
      </w:r>
      <w:r w:rsidR="00386D39">
        <w:rPr>
          <w:rFonts w:eastAsia="Tahoma" w:cs="Tahoma"/>
          <w:b/>
          <w:szCs w:val="24"/>
        </w:rPr>
        <w:t>26</w:t>
      </w:r>
      <w:r w:rsidR="00386D39" w:rsidRPr="00386D39">
        <w:rPr>
          <w:rFonts w:eastAsia="Tahoma" w:cs="Tahoma"/>
          <w:b/>
          <w:szCs w:val="24"/>
          <w:vertAlign w:val="superscript"/>
        </w:rPr>
        <w:t>th</w:t>
      </w:r>
      <w:r w:rsidR="00386D39">
        <w:rPr>
          <w:rFonts w:eastAsia="Tahoma" w:cs="Tahoma"/>
          <w:b/>
          <w:szCs w:val="24"/>
        </w:rPr>
        <w:t xml:space="preserve"> November</w:t>
      </w:r>
      <w:r w:rsidR="002C7D61">
        <w:rPr>
          <w:rFonts w:eastAsia="Tahoma" w:cs="Tahoma"/>
          <w:b/>
          <w:szCs w:val="24"/>
        </w:rPr>
        <w:t xml:space="preserve"> 2020</w:t>
      </w:r>
    </w:p>
    <w:p w14:paraId="3E825104" w14:textId="77777777" w:rsidR="003C2A8C" w:rsidRPr="007D15BA" w:rsidRDefault="003C2A8C" w:rsidP="00562FB8">
      <w:pPr>
        <w:spacing w:line="240" w:lineRule="auto"/>
        <w:ind w:left="1440" w:hanging="1440"/>
        <w:jc w:val="center"/>
        <w:rPr>
          <w:rFonts w:eastAsia="Tahoma" w:cs="Tahoma"/>
          <w:b/>
          <w:szCs w:val="24"/>
        </w:rPr>
      </w:pPr>
    </w:p>
    <w:p w14:paraId="7E2B786F" w14:textId="77777777" w:rsidR="00321D49" w:rsidRPr="007D15BA" w:rsidRDefault="00321D49" w:rsidP="00E14192">
      <w:pPr>
        <w:spacing w:line="240" w:lineRule="auto"/>
        <w:ind w:left="0" w:firstLine="0"/>
        <w:jc w:val="center"/>
        <w:rPr>
          <w:rFonts w:eastAsia="Tahoma" w:cs="Tahoma"/>
          <w:b/>
          <w:szCs w:val="24"/>
        </w:rPr>
      </w:pPr>
    </w:p>
    <w:p w14:paraId="37BCDB80" w14:textId="77777777" w:rsidR="007846B9" w:rsidRDefault="00321D49" w:rsidP="000B5A68">
      <w:pPr>
        <w:spacing w:line="240" w:lineRule="auto"/>
        <w:ind w:left="2160" w:hanging="2160"/>
        <w:rPr>
          <w:szCs w:val="24"/>
        </w:rPr>
      </w:pPr>
      <w:r w:rsidRPr="007D15BA">
        <w:rPr>
          <w:rFonts w:eastAsia="Tahoma" w:cs="Tahoma"/>
          <w:b/>
          <w:szCs w:val="24"/>
        </w:rPr>
        <w:t>Attending:</w:t>
      </w:r>
      <w:r w:rsidRPr="007D15BA">
        <w:rPr>
          <w:rFonts w:eastAsia="Tahoma" w:cs="Tahoma"/>
          <w:b/>
          <w:szCs w:val="24"/>
        </w:rPr>
        <w:tab/>
      </w:r>
      <w:r w:rsidRPr="007D15BA">
        <w:rPr>
          <w:szCs w:val="24"/>
        </w:rPr>
        <w:t xml:space="preserve">Richard Pitt (RP), Sundari Joseph (SJ), Maggie Hutchings (MH), </w:t>
      </w:r>
      <w:r w:rsidR="000B5A68">
        <w:rPr>
          <w:szCs w:val="24"/>
        </w:rPr>
        <w:t>Hugh Barr (HB)</w:t>
      </w:r>
      <w:r w:rsidR="0005309D">
        <w:rPr>
          <w:szCs w:val="24"/>
        </w:rPr>
        <w:t xml:space="preserve">, </w:t>
      </w:r>
      <w:r w:rsidR="00FD7B6D">
        <w:rPr>
          <w:szCs w:val="24"/>
        </w:rPr>
        <w:t xml:space="preserve">Sharon Buckley (SB), </w:t>
      </w:r>
      <w:r w:rsidR="002C7D61">
        <w:rPr>
          <w:szCs w:val="24"/>
        </w:rPr>
        <w:t>Chris Sanders (CS),</w:t>
      </w:r>
      <w:r w:rsidR="00A42262">
        <w:rPr>
          <w:szCs w:val="24"/>
        </w:rPr>
        <w:t xml:space="preserve"> </w:t>
      </w:r>
      <w:r w:rsidR="000F7304">
        <w:rPr>
          <w:szCs w:val="24"/>
        </w:rPr>
        <w:t>Alison Machin (AM), Nichola McLarnon (NM), Amira Chaudhry (AC</w:t>
      </w:r>
      <w:r w:rsidR="009E68C9">
        <w:rPr>
          <w:szCs w:val="24"/>
        </w:rPr>
        <w:t>)</w:t>
      </w:r>
      <w:r w:rsidR="000F7304">
        <w:rPr>
          <w:szCs w:val="24"/>
        </w:rPr>
        <w:t xml:space="preserve">, Sharon Buckley (SB), Pat Bluteau (PB), </w:t>
      </w:r>
      <w:r w:rsidR="00386D39">
        <w:rPr>
          <w:szCs w:val="24"/>
        </w:rPr>
        <w:t xml:space="preserve">Nichola McLarnon (NM), Veronica O’Carroll (VOC), </w:t>
      </w:r>
      <w:r w:rsidR="00C23A9E">
        <w:rPr>
          <w:szCs w:val="24"/>
        </w:rPr>
        <w:t xml:space="preserve">Dawne Gurbutt (DG), </w:t>
      </w:r>
      <w:r w:rsidR="007846B9">
        <w:rPr>
          <w:szCs w:val="24"/>
        </w:rPr>
        <w:t xml:space="preserve">Andreas Xyrichis (AX), </w:t>
      </w:r>
    </w:p>
    <w:p w14:paraId="69A5690A" w14:textId="21FB10B6" w:rsidR="002C7D61" w:rsidRDefault="002C7D61" w:rsidP="007846B9">
      <w:pPr>
        <w:spacing w:line="240" w:lineRule="auto"/>
        <w:ind w:left="2160" w:firstLine="0"/>
        <w:rPr>
          <w:szCs w:val="24"/>
        </w:rPr>
      </w:pPr>
      <w:r>
        <w:rPr>
          <w:szCs w:val="24"/>
        </w:rPr>
        <w:t>Emma Beal (EB)</w:t>
      </w:r>
      <w:r>
        <w:rPr>
          <w:szCs w:val="24"/>
        </w:rPr>
        <w:tab/>
      </w:r>
    </w:p>
    <w:p w14:paraId="51FB298B" w14:textId="77777777" w:rsidR="002C7D61" w:rsidRDefault="002C7D61" w:rsidP="00A5168D">
      <w:pPr>
        <w:spacing w:line="240" w:lineRule="auto"/>
        <w:ind w:left="2160" w:firstLine="0"/>
        <w:rPr>
          <w:szCs w:val="24"/>
        </w:rPr>
      </w:pPr>
    </w:p>
    <w:p w14:paraId="4AAC7611" w14:textId="77777777" w:rsidR="00386D39" w:rsidRDefault="00040AC0" w:rsidP="00673F78">
      <w:pPr>
        <w:spacing w:line="240" w:lineRule="auto"/>
        <w:rPr>
          <w:szCs w:val="24"/>
        </w:rPr>
      </w:pPr>
      <w:r>
        <w:rPr>
          <w:b/>
          <w:bCs/>
          <w:szCs w:val="24"/>
        </w:rPr>
        <w:t>Apologies</w:t>
      </w:r>
      <w:r w:rsidR="003402B1" w:rsidRPr="009C6DCF">
        <w:rPr>
          <w:b/>
          <w:bCs/>
          <w:szCs w:val="24"/>
        </w:rPr>
        <w:t>:</w:t>
      </w:r>
      <w:r w:rsidR="003402B1">
        <w:rPr>
          <w:szCs w:val="24"/>
        </w:rPr>
        <w:tab/>
      </w:r>
      <w:r w:rsidR="003402B1">
        <w:rPr>
          <w:szCs w:val="24"/>
        </w:rPr>
        <w:tab/>
      </w:r>
      <w:r w:rsidR="00386D39">
        <w:rPr>
          <w:szCs w:val="24"/>
        </w:rPr>
        <w:t>Chris Essen (CE),</w:t>
      </w:r>
      <w:r w:rsidR="00386D39" w:rsidRPr="00386D39">
        <w:rPr>
          <w:szCs w:val="24"/>
        </w:rPr>
        <w:t xml:space="preserve"> </w:t>
      </w:r>
      <w:r w:rsidR="00386D39">
        <w:rPr>
          <w:szCs w:val="24"/>
        </w:rPr>
        <w:t xml:space="preserve">Laura Chalmers (LC), Melissa Owens (MO), </w:t>
      </w:r>
    </w:p>
    <w:p w14:paraId="3553A854" w14:textId="32274C42" w:rsidR="00A5168D" w:rsidRDefault="00386D39" w:rsidP="00386D39">
      <w:pPr>
        <w:spacing w:line="240" w:lineRule="auto"/>
        <w:ind w:left="1450" w:firstLine="710"/>
        <w:rPr>
          <w:szCs w:val="24"/>
        </w:rPr>
      </w:pPr>
      <w:r>
        <w:rPr>
          <w:szCs w:val="24"/>
        </w:rPr>
        <w:t>Linda Eyre (LE)</w:t>
      </w:r>
      <w:r w:rsidR="007846B9">
        <w:rPr>
          <w:szCs w:val="24"/>
        </w:rPr>
        <w:t>,</w:t>
      </w:r>
      <w:r w:rsidR="007846B9" w:rsidRPr="007846B9">
        <w:rPr>
          <w:szCs w:val="24"/>
        </w:rPr>
        <w:t xml:space="preserve"> </w:t>
      </w:r>
      <w:r w:rsidR="007846B9">
        <w:rPr>
          <w:szCs w:val="24"/>
        </w:rPr>
        <w:t>Emma Pope (EP),</w:t>
      </w:r>
    </w:p>
    <w:p w14:paraId="3994C500" w14:textId="1B5675EE" w:rsidR="00386D39" w:rsidRDefault="00386D39" w:rsidP="00386D39">
      <w:pPr>
        <w:spacing w:line="240" w:lineRule="auto"/>
        <w:ind w:left="1450" w:firstLine="710"/>
        <w:rPr>
          <w:szCs w:val="24"/>
        </w:rPr>
      </w:pPr>
    </w:p>
    <w:p w14:paraId="5EF6F8A3" w14:textId="70D88C6C" w:rsidR="00386D39" w:rsidRDefault="00386D39" w:rsidP="00386D39">
      <w:pPr>
        <w:spacing w:line="240" w:lineRule="auto"/>
        <w:rPr>
          <w:szCs w:val="24"/>
        </w:rPr>
      </w:pPr>
    </w:p>
    <w:tbl>
      <w:tblPr>
        <w:tblStyle w:val="TableGrid"/>
        <w:tblW w:w="10060" w:type="dxa"/>
        <w:jc w:val="center"/>
        <w:tblInd w:w="0" w:type="dxa"/>
        <w:tblLayout w:type="fixed"/>
        <w:tblCellMar>
          <w:top w:w="113" w:type="dxa"/>
          <w:left w:w="79" w:type="dxa"/>
          <w:bottom w:w="113" w:type="dxa"/>
          <w:right w:w="11" w:type="dxa"/>
        </w:tblCellMar>
        <w:tblLook w:val="04A0" w:firstRow="1" w:lastRow="0" w:firstColumn="1" w:lastColumn="0" w:noHBand="0" w:noVBand="1"/>
      </w:tblPr>
      <w:tblGrid>
        <w:gridCol w:w="2263"/>
        <w:gridCol w:w="6663"/>
        <w:gridCol w:w="1134"/>
      </w:tblGrid>
      <w:tr w:rsidR="00321D49" w:rsidRPr="007D15BA" w14:paraId="5ACDD747" w14:textId="77777777" w:rsidTr="00830ED4">
        <w:trPr>
          <w:trHeight w:val="47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95725CD" w14:textId="77777777" w:rsidR="00321D49" w:rsidRPr="007D15BA" w:rsidRDefault="00321D49" w:rsidP="00830ED4">
            <w:pPr>
              <w:ind w:left="0" w:firstLine="0"/>
              <w:rPr>
                <w:szCs w:val="24"/>
              </w:rPr>
            </w:pPr>
            <w:r w:rsidRPr="007D15BA">
              <w:rPr>
                <w:b/>
                <w:szCs w:val="24"/>
              </w:rPr>
              <w:t>Item</w:t>
            </w:r>
            <w:r w:rsidRPr="007D15BA">
              <w:rPr>
                <w:szCs w:val="24"/>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0F52002B" w14:textId="77777777" w:rsidR="00321D49" w:rsidRPr="007D15BA" w:rsidRDefault="00321D49" w:rsidP="00830ED4">
            <w:pPr>
              <w:rPr>
                <w:szCs w:val="24"/>
              </w:rPr>
            </w:pPr>
            <w:r w:rsidRPr="007D15BA">
              <w:rPr>
                <w:b/>
                <w:szCs w:val="24"/>
              </w:rPr>
              <w:t>Notes</w:t>
            </w:r>
            <w:r w:rsidRPr="007D15BA">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D2B2A" w14:textId="77777777" w:rsidR="00321D49" w:rsidRPr="007D15BA" w:rsidRDefault="00321D49" w:rsidP="00830ED4">
            <w:pPr>
              <w:ind w:left="0" w:firstLine="0"/>
              <w:rPr>
                <w:b/>
                <w:szCs w:val="24"/>
              </w:rPr>
            </w:pPr>
            <w:r w:rsidRPr="007D15BA">
              <w:rPr>
                <w:b/>
                <w:szCs w:val="24"/>
              </w:rPr>
              <w:t>Action</w:t>
            </w:r>
          </w:p>
        </w:tc>
      </w:tr>
      <w:tr w:rsidR="00321D49" w:rsidRPr="007D15BA" w14:paraId="121DC447" w14:textId="77777777" w:rsidTr="00830ED4">
        <w:trPr>
          <w:trHeight w:val="430"/>
          <w:jc w:val="center"/>
        </w:trPr>
        <w:tc>
          <w:tcPr>
            <w:tcW w:w="2263" w:type="dxa"/>
            <w:tcBorders>
              <w:top w:val="single" w:sz="4" w:space="0" w:color="auto"/>
              <w:left w:val="single" w:sz="4" w:space="0" w:color="auto"/>
              <w:bottom w:val="single" w:sz="4" w:space="0" w:color="auto"/>
              <w:right w:val="single" w:sz="4" w:space="0" w:color="auto"/>
            </w:tcBorders>
          </w:tcPr>
          <w:p w14:paraId="1D3ADD84" w14:textId="54AC7138" w:rsidR="00321D49" w:rsidRPr="007D15BA" w:rsidRDefault="00321D49" w:rsidP="00EF334F">
            <w:pPr>
              <w:ind w:left="0"/>
              <w:rPr>
                <w:szCs w:val="24"/>
              </w:rPr>
            </w:pPr>
            <w:r w:rsidRPr="007D15BA">
              <w:rPr>
                <w:b/>
                <w:szCs w:val="24"/>
              </w:rPr>
              <w:t>1. Welcome</w:t>
            </w:r>
            <w:r w:rsidR="005E0AF1">
              <w:rPr>
                <w:b/>
                <w:szCs w:val="24"/>
              </w:rPr>
              <w:t xml:space="preserve"> and Request for Conflicts of Interest</w:t>
            </w:r>
          </w:p>
        </w:tc>
        <w:tc>
          <w:tcPr>
            <w:tcW w:w="6663" w:type="dxa"/>
            <w:tcBorders>
              <w:top w:val="single" w:sz="4" w:space="0" w:color="000000"/>
              <w:left w:val="single" w:sz="4" w:space="0" w:color="auto"/>
              <w:bottom w:val="single" w:sz="4" w:space="0" w:color="000000"/>
              <w:right w:val="single" w:sz="4" w:space="0" w:color="000000"/>
            </w:tcBorders>
          </w:tcPr>
          <w:p w14:paraId="00E09D4C" w14:textId="79D5E211" w:rsidR="000F7304" w:rsidRDefault="00255BE7" w:rsidP="003E0D2D">
            <w:pPr>
              <w:ind w:left="0" w:firstLine="0"/>
              <w:rPr>
                <w:szCs w:val="24"/>
              </w:rPr>
            </w:pPr>
            <w:r>
              <w:rPr>
                <w:szCs w:val="24"/>
              </w:rPr>
              <w:t>RP welcomed everyone to the</w:t>
            </w:r>
            <w:r w:rsidR="00386D39">
              <w:rPr>
                <w:szCs w:val="24"/>
              </w:rPr>
              <w:t xml:space="preserve"> final</w:t>
            </w:r>
            <w:r w:rsidR="003E0D2D">
              <w:rPr>
                <w:szCs w:val="24"/>
              </w:rPr>
              <w:t xml:space="preserve"> Board </w:t>
            </w:r>
            <w:r>
              <w:rPr>
                <w:szCs w:val="24"/>
              </w:rPr>
              <w:t>meeting</w:t>
            </w:r>
            <w:r w:rsidR="00E625BE">
              <w:rPr>
                <w:szCs w:val="24"/>
              </w:rPr>
              <w:t xml:space="preserve"> </w:t>
            </w:r>
            <w:r w:rsidR="00386D39">
              <w:rPr>
                <w:szCs w:val="24"/>
              </w:rPr>
              <w:t xml:space="preserve">of the year </w:t>
            </w:r>
            <w:r w:rsidR="00E625BE">
              <w:rPr>
                <w:szCs w:val="24"/>
              </w:rPr>
              <w:t xml:space="preserve">and thanked </w:t>
            </w:r>
            <w:r w:rsidR="003E0D2D">
              <w:rPr>
                <w:szCs w:val="24"/>
              </w:rPr>
              <w:t xml:space="preserve">them for </w:t>
            </w:r>
            <w:r w:rsidR="00386D39">
              <w:rPr>
                <w:szCs w:val="24"/>
              </w:rPr>
              <w:t>attending</w:t>
            </w:r>
            <w:r w:rsidR="00452886">
              <w:rPr>
                <w:szCs w:val="24"/>
              </w:rPr>
              <w:t>.</w:t>
            </w:r>
            <w:r w:rsidR="00DB0139">
              <w:rPr>
                <w:szCs w:val="24"/>
              </w:rPr>
              <w:t xml:space="preserve"> </w:t>
            </w:r>
          </w:p>
          <w:p w14:paraId="3EBA20EF" w14:textId="058E358A" w:rsidR="00625222" w:rsidRDefault="00625222" w:rsidP="003E0D2D">
            <w:pPr>
              <w:ind w:left="0" w:firstLine="0"/>
              <w:rPr>
                <w:szCs w:val="24"/>
              </w:rPr>
            </w:pPr>
          </w:p>
          <w:p w14:paraId="7650CBFE" w14:textId="490886AE" w:rsidR="00B214E5" w:rsidRPr="007D15BA" w:rsidRDefault="00452886" w:rsidP="00830ED4">
            <w:pPr>
              <w:ind w:left="0" w:firstLine="0"/>
              <w:rPr>
                <w:szCs w:val="24"/>
              </w:rPr>
            </w:pPr>
            <w:r>
              <w:rPr>
                <w:szCs w:val="24"/>
              </w:rPr>
              <w:t xml:space="preserve">RP asked all attendees if they had any conflicts of interest with any items on the agenda.  </w:t>
            </w:r>
            <w:r w:rsidR="00840EF5">
              <w:rPr>
                <w:szCs w:val="24"/>
              </w:rPr>
              <w:t>There were no conflicts of interest to report.</w:t>
            </w:r>
          </w:p>
        </w:tc>
        <w:tc>
          <w:tcPr>
            <w:tcW w:w="1134" w:type="dxa"/>
            <w:tcBorders>
              <w:top w:val="single" w:sz="4" w:space="0" w:color="000000"/>
              <w:left w:val="single" w:sz="4" w:space="0" w:color="000000"/>
              <w:bottom w:val="single" w:sz="4" w:space="0" w:color="000000"/>
              <w:right w:val="single" w:sz="4" w:space="0" w:color="000000"/>
            </w:tcBorders>
          </w:tcPr>
          <w:p w14:paraId="14AED493" w14:textId="28D47BC7" w:rsidR="00DB0139" w:rsidRPr="007D15BA" w:rsidRDefault="00DB0139" w:rsidP="00830ED4">
            <w:pPr>
              <w:ind w:left="0" w:firstLine="0"/>
              <w:rPr>
                <w:b/>
                <w:szCs w:val="24"/>
              </w:rPr>
            </w:pPr>
          </w:p>
        </w:tc>
      </w:tr>
      <w:tr w:rsidR="00321D49" w:rsidRPr="007B2FE9" w14:paraId="1A30E754" w14:textId="77777777" w:rsidTr="00830ED4">
        <w:trPr>
          <w:trHeight w:val="552"/>
          <w:jc w:val="center"/>
        </w:trPr>
        <w:tc>
          <w:tcPr>
            <w:tcW w:w="2263" w:type="dxa"/>
            <w:tcBorders>
              <w:top w:val="single" w:sz="4" w:space="0" w:color="auto"/>
              <w:left w:val="single" w:sz="4" w:space="0" w:color="000000"/>
              <w:bottom w:val="single" w:sz="4" w:space="0" w:color="000000"/>
              <w:right w:val="single" w:sz="4" w:space="0" w:color="000000"/>
            </w:tcBorders>
          </w:tcPr>
          <w:p w14:paraId="1AFF861A" w14:textId="77777777" w:rsidR="00321D49" w:rsidRPr="00647A7F" w:rsidRDefault="00321D49" w:rsidP="00830ED4">
            <w:pPr>
              <w:ind w:left="2" w:firstLine="0"/>
              <w:rPr>
                <w:b/>
                <w:szCs w:val="24"/>
              </w:rPr>
            </w:pPr>
            <w:r w:rsidRPr="00647A7F">
              <w:rPr>
                <w:b/>
                <w:szCs w:val="24"/>
              </w:rPr>
              <w:t>2.  Apologies</w:t>
            </w:r>
          </w:p>
        </w:tc>
        <w:tc>
          <w:tcPr>
            <w:tcW w:w="6663" w:type="dxa"/>
            <w:tcBorders>
              <w:top w:val="single" w:sz="4" w:space="0" w:color="000000"/>
              <w:left w:val="single" w:sz="4" w:space="0" w:color="000000"/>
              <w:bottom w:val="single" w:sz="4" w:space="0" w:color="000000"/>
              <w:right w:val="single" w:sz="4" w:space="0" w:color="000000"/>
            </w:tcBorders>
          </w:tcPr>
          <w:p w14:paraId="35C3B892" w14:textId="6A775614" w:rsidR="002C7D61" w:rsidRPr="00647A7F" w:rsidRDefault="00DF1719" w:rsidP="0076758D">
            <w:pPr>
              <w:rPr>
                <w:szCs w:val="24"/>
              </w:rPr>
            </w:pPr>
            <w:r>
              <w:rPr>
                <w:szCs w:val="24"/>
              </w:rPr>
              <w:t xml:space="preserve">Apologies were received from </w:t>
            </w:r>
            <w:r w:rsidR="00787C2F">
              <w:rPr>
                <w:szCs w:val="24"/>
              </w:rPr>
              <w:t>Melissa Owens, Laura Chalmers, Chris Essen</w:t>
            </w:r>
            <w:r w:rsidR="008E3532">
              <w:rPr>
                <w:szCs w:val="24"/>
              </w:rPr>
              <w:t xml:space="preserve">, </w:t>
            </w:r>
            <w:r w:rsidR="00787C2F">
              <w:rPr>
                <w:szCs w:val="24"/>
              </w:rPr>
              <w:t>Linda Eyre</w:t>
            </w:r>
            <w:r w:rsidR="008E3532">
              <w:rPr>
                <w:szCs w:val="24"/>
              </w:rPr>
              <w:t xml:space="preserve"> and Emma Pope</w:t>
            </w:r>
            <w:r w:rsidR="00787C2F">
              <w:rPr>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08C8757" w14:textId="1DE9BAE9" w:rsidR="00321D49" w:rsidRPr="00F10277" w:rsidRDefault="00321D49" w:rsidP="00830ED4">
            <w:pPr>
              <w:ind w:left="0" w:firstLine="0"/>
              <w:rPr>
                <w:b/>
                <w:szCs w:val="24"/>
              </w:rPr>
            </w:pPr>
          </w:p>
        </w:tc>
      </w:tr>
      <w:tr w:rsidR="00321D49" w:rsidRPr="007B2FE9" w14:paraId="07EBE9A0"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6127495F" w14:textId="5B36A5FC" w:rsidR="00321D49" w:rsidRPr="00647A7F" w:rsidRDefault="003E0D2D" w:rsidP="00830ED4">
            <w:pPr>
              <w:ind w:left="2" w:firstLine="0"/>
              <w:rPr>
                <w:b/>
                <w:szCs w:val="24"/>
              </w:rPr>
            </w:pPr>
            <w:r>
              <w:rPr>
                <w:b/>
                <w:szCs w:val="24"/>
              </w:rPr>
              <w:t xml:space="preserve">3.  </w:t>
            </w:r>
            <w:r w:rsidR="00787C2F">
              <w:rPr>
                <w:b/>
                <w:szCs w:val="24"/>
              </w:rPr>
              <w:t>CAIPE Chair Candidate</w:t>
            </w:r>
          </w:p>
        </w:tc>
        <w:tc>
          <w:tcPr>
            <w:tcW w:w="6663" w:type="dxa"/>
            <w:tcBorders>
              <w:top w:val="single" w:sz="4" w:space="0" w:color="000000"/>
              <w:left w:val="single" w:sz="4" w:space="0" w:color="000000"/>
              <w:bottom w:val="single" w:sz="4" w:space="0" w:color="000000"/>
              <w:right w:val="single" w:sz="4" w:space="0" w:color="000000"/>
            </w:tcBorders>
          </w:tcPr>
          <w:p w14:paraId="5D74EEE3" w14:textId="5F55285B" w:rsidR="00625222" w:rsidRPr="00647A7F" w:rsidRDefault="00787C2F" w:rsidP="007360D5">
            <w:pPr>
              <w:ind w:left="0" w:firstLine="0"/>
              <w:rPr>
                <w:szCs w:val="24"/>
              </w:rPr>
            </w:pPr>
            <w:r>
              <w:rPr>
                <w:szCs w:val="24"/>
              </w:rPr>
              <w:t xml:space="preserve">CAIPE received </w:t>
            </w:r>
            <w:r w:rsidR="00CF0753">
              <w:rPr>
                <w:szCs w:val="24"/>
              </w:rPr>
              <w:t xml:space="preserve">an </w:t>
            </w:r>
            <w:r>
              <w:rPr>
                <w:szCs w:val="24"/>
              </w:rPr>
              <w:t xml:space="preserve">application for the position of Chair.  The candidate presented their vision and then answered questions from the Board.  After the candidate left the meeting the President made his comment and the Board discussed the </w:t>
            </w:r>
            <w:r w:rsidR="008E3532">
              <w:rPr>
                <w:szCs w:val="24"/>
              </w:rPr>
              <w:t>presentation</w:t>
            </w:r>
            <w:r>
              <w:rPr>
                <w:szCs w:val="24"/>
              </w:rPr>
              <w:t xml:space="preserve">.  EB will send out a voting email, along with a video of the presentation and discussions.  The Board members will be asked to accept, decline or abstain from voting by </w:t>
            </w:r>
            <w:r w:rsidR="007846B9">
              <w:rPr>
                <w:szCs w:val="24"/>
              </w:rPr>
              <w:t>mid</w:t>
            </w:r>
            <w:r w:rsidR="008E3532">
              <w:rPr>
                <w:szCs w:val="24"/>
              </w:rPr>
              <w:t>-</w:t>
            </w:r>
            <w:r w:rsidR="007846B9">
              <w:rPr>
                <w:szCs w:val="24"/>
              </w:rPr>
              <w:t>day on the 2</w:t>
            </w:r>
            <w:r w:rsidR="007846B9" w:rsidRPr="007846B9">
              <w:rPr>
                <w:szCs w:val="24"/>
                <w:vertAlign w:val="superscript"/>
              </w:rPr>
              <w:t>nd</w:t>
            </w:r>
            <w:r w:rsidR="007846B9">
              <w:rPr>
                <w:szCs w:val="24"/>
              </w:rPr>
              <w:t xml:space="preserve"> December 2020</w:t>
            </w:r>
            <w:r>
              <w:rPr>
                <w:szCs w:val="24"/>
              </w:rPr>
              <w:t>.  EB will have the voting verified by independent adjudicators and report the result to the current Chair.</w:t>
            </w:r>
          </w:p>
        </w:tc>
        <w:tc>
          <w:tcPr>
            <w:tcW w:w="1134" w:type="dxa"/>
            <w:tcBorders>
              <w:top w:val="single" w:sz="4" w:space="0" w:color="000000"/>
              <w:left w:val="single" w:sz="4" w:space="0" w:color="000000"/>
              <w:bottom w:val="single" w:sz="4" w:space="0" w:color="000000"/>
              <w:right w:val="single" w:sz="4" w:space="0" w:color="000000"/>
            </w:tcBorders>
          </w:tcPr>
          <w:p w14:paraId="38113A07" w14:textId="33BBA7AD" w:rsidR="00321D49" w:rsidRPr="00F10277" w:rsidRDefault="00C2146D" w:rsidP="00830ED4">
            <w:pPr>
              <w:ind w:left="0" w:firstLine="0"/>
              <w:rPr>
                <w:b/>
                <w:szCs w:val="24"/>
              </w:rPr>
            </w:pPr>
            <w:r>
              <w:rPr>
                <w:b/>
                <w:szCs w:val="24"/>
              </w:rPr>
              <w:t>EB</w:t>
            </w:r>
          </w:p>
        </w:tc>
      </w:tr>
      <w:tr w:rsidR="00321D49" w:rsidRPr="007B2FE9" w14:paraId="14391FC2"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006E52C1" w14:textId="29FBD019" w:rsidR="00321D49" w:rsidRPr="00647A7F" w:rsidRDefault="00787C2F" w:rsidP="00830ED4">
            <w:pPr>
              <w:ind w:left="2" w:firstLine="0"/>
              <w:rPr>
                <w:b/>
                <w:szCs w:val="24"/>
              </w:rPr>
            </w:pPr>
            <w:r>
              <w:rPr>
                <w:b/>
                <w:szCs w:val="24"/>
              </w:rPr>
              <w:lastRenderedPageBreak/>
              <w:t>4.  Approval of minutes of the previous meeting</w:t>
            </w:r>
          </w:p>
        </w:tc>
        <w:tc>
          <w:tcPr>
            <w:tcW w:w="6663" w:type="dxa"/>
            <w:tcBorders>
              <w:top w:val="single" w:sz="4" w:space="0" w:color="000000"/>
              <w:left w:val="single" w:sz="4" w:space="0" w:color="000000"/>
              <w:bottom w:val="single" w:sz="4" w:space="0" w:color="000000"/>
              <w:right w:val="single" w:sz="4" w:space="0" w:color="000000"/>
            </w:tcBorders>
          </w:tcPr>
          <w:p w14:paraId="4E1E2E33" w14:textId="205961EB" w:rsidR="00450447" w:rsidRPr="0012512E" w:rsidRDefault="00603555" w:rsidP="0012512E">
            <w:pPr>
              <w:ind w:left="0" w:firstLine="0"/>
              <w:rPr>
                <w:szCs w:val="24"/>
              </w:rPr>
            </w:pPr>
            <w:r>
              <w:rPr>
                <w:szCs w:val="24"/>
              </w:rPr>
              <w:t>The minutes of the meetings held on 25</w:t>
            </w:r>
            <w:r w:rsidRPr="00603555">
              <w:rPr>
                <w:szCs w:val="24"/>
                <w:vertAlign w:val="superscript"/>
              </w:rPr>
              <w:t>th</w:t>
            </w:r>
            <w:r>
              <w:rPr>
                <w:szCs w:val="24"/>
              </w:rPr>
              <w:t xml:space="preserve"> June 2020 and 23</w:t>
            </w:r>
            <w:r w:rsidRPr="00603555">
              <w:rPr>
                <w:szCs w:val="24"/>
                <w:vertAlign w:val="superscript"/>
              </w:rPr>
              <w:t>rd</w:t>
            </w:r>
            <w:r>
              <w:rPr>
                <w:szCs w:val="24"/>
              </w:rPr>
              <w:t xml:space="preserve"> July 2020 were approved as a true and accurate record of the meeting.</w:t>
            </w:r>
          </w:p>
        </w:tc>
        <w:tc>
          <w:tcPr>
            <w:tcW w:w="1134" w:type="dxa"/>
            <w:tcBorders>
              <w:top w:val="single" w:sz="4" w:space="0" w:color="000000"/>
              <w:left w:val="single" w:sz="4" w:space="0" w:color="000000"/>
              <w:bottom w:val="single" w:sz="4" w:space="0" w:color="000000"/>
              <w:right w:val="single" w:sz="4" w:space="0" w:color="000000"/>
            </w:tcBorders>
          </w:tcPr>
          <w:p w14:paraId="5A3DE9A4" w14:textId="267420E7" w:rsidR="009E68C9" w:rsidRPr="00F10277" w:rsidRDefault="009E68C9" w:rsidP="00830ED4">
            <w:pPr>
              <w:ind w:left="0" w:firstLine="0"/>
              <w:rPr>
                <w:b/>
                <w:szCs w:val="24"/>
              </w:rPr>
            </w:pPr>
          </w:p>
        </w:tc>
      </w:tr>
      <w:tr w:rsidR="00D4286F" w:rsidRPr="007B2FE9" w14:paraId="0C536BC5" w14:textId="77777777" w:rsidTr="00830ED4">
        <w:trPr>
          <w:trHeight w:val="600"/>
          <w:jc w:val="center"/>
        </w:trPr>
        <w:tc>
          <w:tcPr>
            <w:tcW w:w="2263" w:type="dxa"/>
            <w:tcBorders>
              <w:top w:val="single" w:sz="4" w:space="0" w:color="000000"/>
              <w:left w:val="single" w:sz="4" w:space="0" w:color="000000"/>
              <w:bottom w:val="single" w:sz="4" w:space="0" w:color="000000"/>
              <w:right w:val="single" w:sz="4" w:space="0" w:color="000000"/>
            </w:tcBorders>
          </w:tcPr>
          <w:p w14:paraId="3B6DEA5D" w14:textId="2CB876B5" w:rsidR="00D4286F" w:rsidRDefault="00787C2F" w:rsidP="00830ED4">
            <w:pPr>
              <w:ind w:left="2" w:firstLine="0"/>
              <w:rPr>
                <w:b/>
                <w:szCs w:val="24"/>
              </w:rPr>
            </w:pPr>
            <w:r>
              <w:rPr>
                <w:b/>
                <w:szCs w:val="24"/>
              </w:rPr>
              <w:t>5.  Matters Arising not on the agenda/Action Log</w:t>
            </w:r>
          </w:p>
        </w:tc>
        <w:tc>
          <w:tcPr>
            <w:tcW w:w="6663" w:type="dxa"/>
            <w:tcBorders>
              <w:top w:val="single" w:sz="4" w:space="0" w:color="000000"/>
              <w:left w:val="single" w:sz="4" w:space="0" w:color="000000"/>
              <w:bottom w:val="single" w:sz="4" w:space="0" w:color="000000"/>
              <w:right w:val="single" w:sz="4" w:space="0" w:color="000000"/>
            </w:tcBorders>
          </w:tcPr>
          <w:p w14:paraId="437AFA5F" w14:textId="77777777" w:rsidR="003E0D2D" w:rsidRDefault="00BD2343" w:rsidP="003A173D">
            <w:pPr>
              <w:ind w:left="0" w:firstLine="0"/>
              <w:rPr>
                <w:szCs w:val="24"/>
              </w:rPr>
            </w:pPr>
            <w:r>
              <w:rPr>
                <w:szCs w:val="24"/>
              </w:rPr>
              <w:t>25</w:t>
            </w:r>
            <w:r w:rsidRPr="00BD2343">
              <w:rPr>
                <w:szCs w:val="24"/>
                <w:vertAlign w:val="superscript"/>
              </w:rPr>
              <w:t>th</w:t>
            </w:r>
            <w:r>
              <w:rPr>
                <w:szCs w:val="24"/>
              </w:rPr>
              <w:t xml:space="preserve"> June 2020</w:t>
            </w:r>
          </w:p>
          <w:p w14:paraId="46442BA2" w14:textId="77777777" w:rsidR="00BD2343" w:rsidRDefault="00BD2343" w:rsidP="003A173D">
            <w:pPr>
              <w:ind w:left="0" w:firstLine="0"/>
              <w:rPr>
                <w:szCs w:val="24"/>
              </w:rPr>
            </w:pPr>
          </w:p>
          <w:p w14:paraId="5EDBBFD0" w14:textId="36E6178C" w:rsidR="00BD2343" w:rsidRDefault="00BD2343" w:rsidP="003A173D">
            <w:pPr>
              <w:ind w:left="0" w:firstLine="0"/>
              <w:rPr>
                <w:szCs w:val="24"/>
              </w:rPr>
            </w:pPr>
            <w:r>
              <w:rPr>
                <w:szCs w:val="24"/>
              </w:rPr>
              <w:t xml:space="preserve">Item 4, 7.1, page 2.  </w:t>
            </w:r>
            <w:r w:rsidR="00603555">
              <w:rPr>
                <w:szCs w:val="24"/>
              </w:rPr>
              <w:t>SJ asked to confirm that we are not participating with the IPR.G situational analysis survey of IPE</w:t>
            </w:r>
            <w:r>
              <w:rPr>
                <w:szCs w:val="24"/>
              </w:rPr>
              <w:t xml:space="preserve"> as she has received</w:t>
            </w:r>
            <w:r w:rsidR="00603555">
              <w:rPr>
                <w:szCs w:val="24"/>
              </w:rPr>
              <w:t xml:space="preserve"> a request to complete one</w:t>
            </w:r>
            <w:r>
              <w:rPr>
                <w:szCs w:val="24"/>
              </w:rPr>
              <w:t xml:space="preserve">.  SB </w:t>
            </w:r>
            <w:r w:rsidR="00603555">
              <w:rPr>
                <w:szCs w:val="24"/>
              </w:rPr>
              <w:t xml:space="preserve">said she </w:t>
            </w:r>
            <w:r>
              <w:rPr>
                <w:szCs w:val="24"/>
              </w:rPr>
              <w:t xml:space="preserve">also received it.  </w:t>
            </w:r>
            <w:r w:rsidR="00603555">
              <w:rPr>
                <w:szCs w:val="24"/>
              </w:rPr>
              <w:t xml:space="preserve">RP confirmed that CAIPE is not involved in the survey and </w:t>
            </w:r>
            <w:r w:rsidR="00CF0753">
              <w:rPr>
                <w:szCs w:val="24"/>
              </w:rPr>
              <w:t xml:space="preserve">individuals contacted have been done so as </w:t>
            </w:r>
            <w:r w:rsidR="00603555">
              <w:rPr>
                <w:szCs w:val="24"/>
              </w:rPr>
              <w:t xml:space="preserve">their names would be on </w:t>
            </w:r>
            <w:r w:rsidR="00CF0753">
              <w:rPr>
                <w:szCs w:val="24"/>
              </w:rPr>
              <w:t>the IPR.G database</w:t>
            </w:r>
            <w:r w:rsidR="00603555">
              <w:rPr>
                <w:szCs w:val="24"/>
              </w:rPr>
              <w:t>.</w:t>
            </w:r>
          </w:p>
          <w:p w14:paraId="3D15EA0D" w14:textId="77777777" w:rsidR="00BD2343" w:rsidRDefault="00BD2343" w:rsidP="003A173D">
            <w:pPr>
              <w:ind w:left="0" w:firstLine="0"/>
              <w:rPr>
                <w:szCs w:val="24"/>
              </w:rPr>
            </w:pPr>
          </w:p>
          <w:p w14:paraId="5811325F" w14:textId="77777777" w:rsidR="00BD2343" w:rsidRDefault="00BD2343" w:rsidP="003A173D">
            <w:pPr>
              <w:ind w:left="0" w:firstLine="0"/>
              <w:rPr>
                <w:szCs w:val="24"/>
              </w:rPr>
            </w:pPr>
            <w:r>
              <w:rPr>
                <w:szCs w:val="24"/>
              </w:rPr>
              <w:t>23</w:t>
            </w:r>
            <w:r w:rsidRPr="00BD2343">
              <w:rPr>
                <w:szCs w:val="24"/>
                <w:vertAlign w:val="superscript"/>
              </w:rPr>
              <w:t>rd</w:t>
            </w:r>
            <w:r>
              <w:rPr>
                <w:szCs w:val="24"/>
              </w:rPr>
              <w:t xml:space="preserve"> July 2020</w:t>
            </w:r>
          </w:p>
          <w:p w14:paraId="21CFE9A4" w14:textId="77777777" w:rsidR="00BD2343" w:rsidRDefault="00BD2343" w:rsidP="003A173D">
            <w:pPr>
              <w:ind w:left="0" w:firstLine="0"/>
              <w:rPr>
                <w:szCs w:val="24"/>
              </w:rPr>
            </w:pPr>
          </w:p>
          <w:p w14:paraId="1AB902B9" w14:textId="34221DF1" w:rsidR="00BD2343" w:rsidRDefault="00BD2343" w:rsidP="003A173D">
            <w:pPr>
              <w:ind w:left="0" w:firstLine="0"/>
              <w:rPr>
                <w:szCs w:val="24"/>
              </w:rPr>
            </w:pPr>
            <w:r>
              <w:rPr>
                <w:szCs w:val="24"/>
              </w:rPr>
              <w:t>5.2 IPE Standards Working Group Update</w:t>
            </w:r>
          </w:p>
          <w:p w14:paraId="0CBCA9A8" w14:textId="77777777" w:rsidR="00BD2343" w:rsidRDefault="00BD2343" w:rsidP="003A173D">
            <w:pPr>
              <w:ind w:left="0" w:firstLine="0"/>
              <w:rPr>
                <w:szCs w:val="24"/>
              </w:rPr>
            </w:pPr>
          </w:p>
          <w:p w14:paraId="1983112A" w14:textId="134466CE" w:rsidR="00BD2343" w:rsidRDefault="00A81151" w:rsidP="003A173D">
            <w:pPr>
              <w:ind w:left="0" w:firstLine="0"/>
              <w:rPr>
                <w:szCs w:val="24"/>
              </w:rPr>
            </w:pPr>
            <w:r>
              <w:rPr>
                <w:szCs w:val="24"/>
              </w:rPr>
              <w:t xml:space="preserve">SB asked for the vote to accept the proposal position paper be recorded as the vote at the Extraordinary Board meeting was voided as there was not a quorum.  </w:t>
            </w:r>
          </w:p>
          <w:p w14:paraId="3E60AFA6" w14:textId="25A924A2" w:rsidR="00BD2343" w:rsidRDefault="00BD2343" w:rsidP="003A173D">
            <w:pPr>
              <w:ind w:left="0" w:firstLine="0"/>
              <w:rPr>
                <w:szCs w:val="24"/>
              </w:rPr>
            </w:pPr>
          </w:p>
          <w:p w14:paraId="64EF2999" w14:textId="144CE8B8" w:rsidR="00603555" w:rsidRDefault="00603555" w:rsidP="003A173D">
            <w:pPr>
              <w:ind w:left="0" w:firstLine="0"/>
              <w:rPr>
                <w:szCs w:val="24"/>
              </w:rPr>
            </w:pPr>
            <w:r>
              <w:t>The</w:t>
            </w:r>
            <w:r w:rsidR="00A81151">
              <w:t xml:space="preserve"> vote took place via email and the result was:</w:t>
            </w:r>
            <w:r>
              <w:br/>
            </w:r>
            <w:r>
              <w:br/>
              <w:t xml:space="preserve">Yes = 14 </w:t>
            </w:r>
            <w:r>
              <w:br/>
            </w:r>
            <w:r>
              <w:br/>
              <w:t xml:space="preserve">No = 1 </w:t>
            </w:r>
            <w:r>
              <w:br/>
            </w:r>
            <w:r>
              <w:br/>
              <w:t>Abstain = 1</w:t>
            </w:r>
          </w:p>
          <w:p w14:paraId="02C4C8B5" w14:textId="54363373" w:rsidR="00BD2343" w:rsidRPr="00AC7701" w:rsidRDefault="00BD2343" w:rsidP="003A173D">
            <w:pPr>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52546FD7" w14:textId="6B6D238A" w:rsidR="00493168" w:rsidRPr="00AC7701" w:rsidRDefault="00493168" w:rsidP="00830ED4">
            <w:pPr>
              <w:ind w:left="0" w:firstLine="0"/>
              <w:rPr>
                <w:b/>
                <w:szCs w:val="24"/>
              </w:rPr>
            </w:pPr>
          </w:p>
        </w:tc>
      </w:tr>
      <w:tr w:rsidR="00787C2F" w:rsidRPr="007B2FE9" w14:paraId="4D6B2420"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3D091E1C" w14:textId="70B0DA52" w:rsidR="00787C2F" w:rsidRDefault="00787C2F" w:rsidP="00830ED4">
            <w:pPr>
              <w:ind w:left="2" w:firstLine="0"/>
              <w:rPr>
                <w:b/>
                <w:szCs w:val="24"/>
              </w:rPr>
            </w:pPr>
            <w:r>
              <w:rPr>
                <w:b/>
                <w:szCs w:val="24"/>
              </w:rPr>
              <w:t>6.  Chair’s Report</w:t>
            </w:r>
          </w:p>
        </w:tc>
        <w:tc>
          <w:tcPr>
            <w:tcW w:w="6663" w:type="dxa"/>
            <w:tcBorders>
              <w:top w:val="single" w:sz="4" w:space="0" w:color="000000"/>
              <w:left w:val="single" w:sz="4" w:space="0" w:color="000000"/>
              <w:bottom w:val="single" w:sz="4" w:space="0" w:color="000000"/>
              <w:right w:val="single" w:sz="4" w:space="0" w:color="000000"/>
            </w:tcBorders>
          </w:tcPr>
          <w:p w14:paraId="44414C05" w14:textId="143DFF58" w:rsidR="00A81151" w:rsidRPr="00B444B2" w:rsidRDefault="00A81151" w:rsidP="00CF0753">
            <w:pPr>
              <w:rPr>
                <w:rFonts w:eastAsia="Times New Roman" w:cs="Times New Roman"/>
                <w:color w:val="auto"/>
                <w:szCs w:val="24"/>
                <w:lang w:eastAsia="en-US"/>
              </w:rPr>
            </w:pPr>
            <w:r w:rsidRPr="00B444B2">
              <w:rPr>
                <w:rFonts w:eastAsia="Times New Roman" w:cs="Times New Roman"/>
                <w:color w:val="auto"/>
                <w:szCs w:val="24"/>
                <w:lang w:eastAsia="en-US"/>
              </w:rPr>
              <w:t xml:space="preserve">RP </w:t>
            </w:r>
            <w:r w:rsidR="00CF0753">
              <w:rPr>
                <w:rFonts w:eastAsia="Times New Roman" w:cs="Times New Roman"/>
                <w:color w:val="auto"/>
                <w:szCs w:val="24"/>
                <w:lang w:eastAsia="en-US"/>
              </w:rPr>
              <w:t>addressed</w:t>
            </w:r>
            <w:r w:rsidRPr="00B444B2">
              <w:rPr>
                <w:rFonts w:eastAsia="Times New Roman" w:cs="Times New Roman"/>
                <w:color w:val="auto"/>
                <w:szCs w:val="24"/>
                <w:lang w:eastAsia="en-US"/>
              </w:rPr>
              <w:t xml:space="preserve"> his Chair’s Report that had </w:t>
            </w:r>
            <w:r w:rsidR="00CF0753">
              <w:rPr>
                <w:rFonts w:eastAsia="Times New Roman" w:cs="Times New Roman"/>
                <w:color w:val="auto"/>
                <w:szCs w:val="24"/>
                <w:lang w:eastAsia="en-US"/>
              </w:rPr>
              <w:t xml:space="preserve">been </w:t>
            </w:r>
            <w:r w:rsidRPr="00B444B2">
              <w:rPr>
                <w:rFonts w:eastAsia="Times New Roman" w:cs="Times New Roman"/>
                <w:color w:val="auto"/>
                <w:szCs w:val="24"/>
                <w:lang w:eastAsia="en-US"/>
              </w:rPr>
              <w:t xml:space="preserve">circulated </w:t>
            </w:r>
            <w:r w:rsidR="00CF0753">
              <w:rPr>
                <w:rFonts w:eastAsia="Times New Roman" w:cs="Times New Roman"/>
                <w:color w:val="auto"/>
                <w:szCs w:val="24"/>
                <w:lang w:eastAsia="en-US"/>
              </w:rPr>
              <w:t xml:space="preserve">prior to </w:t>
            </w:r>
            <w:r w:rsidRPr="00B444B2">
              <w:rPr>
                <w:rFonts w:eastAsia="Times New Roman" w:cs="Times New Roman"/>
                <w:color w:val="auto"/>
                <w:szCs w:val="24"/>
                <w:lang w:eastAsia="en-US"/>
              </w:rPr>
              <w:t>the meeting.</w:t>
            </w:r>
          </w:p>
          <w:p w14:paraId="75E50BEA" w14:textId="77777777" w:rsidR="00A81151" w:rsidRPr="00B444B2" w:rsidRDefault="00A81151" w:rsidP="00F56EB9">
            <w:pPr>
              <w:rPr>
                <w:rFonts w:eastAsia="Times New Roman" w:cs="Times New Roman"/>
                <w:color w:val="auto"/>
                <w:szCs w:val="24"/>
                <w:lang w:eastAsia="en-US"/>
              </w:rPr>
            </w:pPr>
          </w:p>
          <w:p w14:paraId="5403771E" w14:textId="4D153522" w:rsidR="00787C2F" w:rsidRPr="00B444B2" w:rsidRDefault="00270DD6" w:rsidP="00F56EB9">
            <w:pPr>
              <w:rPr>
                <w:rFonts w:eastAsia="Times New Roman" w:cs="Times New Roman"/>
                <w:color w:val="auto"/>
                <w:szCs w:val="24"/>
                <w:lang w:eastAsia="en-US"/>
              </w:rPr>
            </w:pPr>
            <w:r w:rsidRPr="00B444B2">
              <w:rPr>
                <w:rFonts w:eastAsia="Times New Roman" w:cs="Times New Roman"/>
                <w:color w:val="auto"/>
                <w:szCs w:val="24"/>
                <w:lang w:eastAsia="en-US"/>
              </w:rPr>
              <w:t xml:space="preserve">1.  JIC CAIPE affiliation – </w:t>
            </w:r>
            <w:r w:rsidR="00A81151" w:rsidRPr="00B444B2">
              <w:rPr>
                <w:rFonts w:eastAsia="Times New Roman" w:cs="Times New Roman"/>
                <w:color w:val="auto"/>
                <w:szCs w:val="24"/>
                <w:lang w:eastAsia="en-US"/>
              </w:rPr>
              <w:t xml:space="preserve">RP asked if the </w:t>
            </w:r>
            <w:r w:rsidRPr="00B444B2">
              <w:rPr>
                <w:rFonts w:eastAsia="Times New Roman" w:cs="Times New Roman"/>
                <w:color w:val="auto"/>
                <w:szCs w:val="24"/>
                <w:lang w:eastAsia="en-US"/>
              </w:rPr>
              <w:t>proposal for having a JIC Associate Editor</w:t>
            </w:r>
            <w:r w:rsidR="00A81151" w:rsidRPr="00B444B2">
              <w:rPr>
                <w:rFonts w:eastAsia="Times New Roman" w:cs="Times New Roman"/>
                <w:color w:val="auto"/>
                <w:szCs w:val="24"/>
                <w:lang w:eastAsia="en-US"/>
              </w:rPr>
              <w:t xml:space="preserve"> had progressed any further</w:t>
            </w:r>
            <w:r w:rsidRPr="00B444B2">
              <w:rPr>
                <w:rFonts w:eastAsia="Times New Roman" w:cs="Times New Roman"/>
                <w:color w:val="auto"/>
                <w:szCs w:val="24"/>
                <w:lang w:eastAsia="en-US"/>
              </w:rPr>
              <w:t xml:space="preserve">.  AX </w:t>
            </w:r>
            <w:r w:rsidR="00A81151" w:rsidRPr="00B444B2">
              <w:rPr>
                <w:rFonts w:eastAsia="Times New Roman" w:cs="Times New Roman"/>
                <w:color w:val="auto"/>
                <w:szCs w:val="24"/>
                <w:lang w:eastAsia="en-US"/>
              </w:rPr>
              <w:t>said that there was no further progress to report but h</w:t>
            </w:r>
            <w:r w:rsidRPr="00B444B2">
              <w:rPr>
                <w:rFonts w:eastAsia="Times New Roman" w:cs="Times New Roman"/>
                <w:color w:val="auto"/>
                <w:szCs w:val="24"/>
                <w:lang w:eastAsia="en-US"/>
              </w:rPr>
              <w:t xml:space="preserve">e will look further into it.  RP said </w:t>
            </w:r>
            <w:r w:rsidR="00A81151" w:rsidRPr="00B444B2">
              <w:rPr>
                <w:rFonts w:eastAsia="Times New Roman" w:cs="Times New Roman"/>
                <w:color w:val="auto"/>
                <w:szCs w:val="24"/>
                <w:lang w:eastAsia="en-US"/>
              </w:rPr>
              <w:t xml:space="preserve">that the </w:t>
            </w:r>
            <w:r w:rsidRPr="00B444B2">
              <w:rPr>
                <w:rFonts w:eastAsia="Times New Roman" w:cs="Times New Roman"/>
                <w:color w:val="auto"/>
                <w:szCs w:val="24"/>
                <w:lang w:eastAsia="en-US"/>
              </w:rPr>
              <w:t xml:space="preserve">Board are happy </w:t>
            </w:r>
            <w:r w:rsidR="00A81151" w:rsidRPr="00B444B2">
              <w:rPr>
                <w:rFonts w:eastAsia="Times New Roman" w:cs="Times New Roman"/>
                <w:color w:val="auto"/>
                <w:szCs w:val="24"/>
                <w:lang w:eastAsia="en-US"/>
              </w:rPr>
              <w:t xml:space="preserve">to </w:t>
            </w:r>
            <w:r w:rsidRPr="00B444B2">
              <w:rPr>
                <w:rFonts w:eastAsia="Times New Roman" w:cs="Times New Roman"/>
                <w:color w:val="auto"/>
                <w:szCs w:val="24"/>
                <w:lang w:eastAsia="en-US"/>
              </w:rPr>
              <w:t xml:space="preserve">proceed </w:t>
            </w:r>
            <w:r w:rsidR="00A81151" w:rsidRPr="00B444B2">
              <w:rPr>
                <w:rFonts w:eastAsia="Times New Roman" w:cs="Times New Roman"/>
                <w:color w:val="auto"/>
                <w:szCs w:val="24"/>
                <w:lang w:eastAsia="en-US"/>
              </w:rPr>
              <w:t xml:space="preserve">and we can begin </w:t>
            </w:r>
            <w:r w:rsidRPr="00B444B2">
              <w:rPr>
                <w:rFonts w:eastAsia="Times New Roman" w:cs="Times New Roman"/>
                <w:color w:val="auto"/>
                <w:szCs w:val="24"/>
                <w:lang w:eastAsia="en-US"/>
              </w:rPr>
              <w:t xml:space="preserve">advertising </w:t>
            </w:r>
            <w:r w:rsidR="00A81151" w:rsidRPr="00B444B2">
              <w:rPr>
                <w:rFonts w:eastAsia="Times New Roman" w:cs="Times New Roman"/>
                <w:color w:val="auto"/>
                <w:szCs w:val="24"/>
                <w:lang w:eastAsia="en-US"/>
              </w:rPr>
              <w:t xml:space="preserve">the position </w:t>
            </w:r>
            <w:r w:rsidRPr="00B444B2">
              <w:rPr>
                <w:rFonts w:eastAsia="Times New Roman" w:cs="Times New Roman"/>
                <w:color w:val="auto"/>
                <w:szCs w:val="24"/>
                <w:lang w:eastAsia="en-US"/>
              </w:rPr>
              <w:t>in January.</w:t>
            </w:r>
          </w:p>
          <w:p w14:paraId="5272A752" w14:textId="77777777" w:rsidR="00270DD6" w:rsidRPr="00B444B2" w:rsidRDefault="00270DD6" w:rsidP="00F56EB9">
            <w:pPr>
              <w:rPr>
                <w:rFonts w:eastAsia="Times New Roman" w:cs="Times New Roman"/>
                <w:color w:val="auto"/>
                <w:szCs w:val="24"/>
                <w:lang w:eastAsia="en-US"/>
              </w:rPr>
            </w:pPr>
          </w:p>
          <w:p w14:paraId="2548E445" w14:textId="2A73DDBE" w:rsidR="00A81151" w:rsidRPr="00B444B2" w:rsidRDefault="00270DD6" w:rsidP="00645F3E">
            <w:pPr>
              <w:rPr>
                <w:rFonts w:eastAsia="Times New Roman" w:cs="Times New Roman"/>
                <w:color w:val="auto"/>
                <w:szCs w:val="24"/>
                <w:lang w:eastAsia="en-US"/>
              </w:rPr>
            </w:pPr>
            <w:r w:rsidRPr="00B444B2">
              <w:rPr>
                <w:rFonts w:eastAsia="Times New Roman" w:cs="Times New Roman"/>
                <w:color w:val="auto"/>
                <w:szCs w:val="24"/>
                <w:lang w:eastAsia="en-US"/>
              </w:rPr>
              <w:t xml:space="preserve">3.  HEE South Pilot: IPE Handbook.  </w:t>
            </w:r>
            <w:r w:rsidR="00A81151" w:rsidRPr="00B444B2">
              <w:rPr>
                <w:rFonts w:eastAsia="Times New Roman" w:cs="Times New Roman"/>
                <w:color w:val="auto"/>
                <w:szCs w:val="24"/>
                <w:lang w:eastAsia="en-US"/>
              </w:rPr>
              <w:t>RP said that he had received a r</w:t>
            </w:r>
            <w:r w:rsidRPr="00B444B2">
              <w:rPr>
                <w:rFonts w:eastAsia="Times New Roman" w:cs="Times New Roman"/>
                <w:color w:val="auto"/>
                <w:szCs w:val="24"/>
                <w:lang w:eastAsia="en-US"/>
              </w:rPr>
              <w:t>equest from R</w:t>
            </w:r>
            <w:r w:rsidR="00A81151" w:rsidRPr="00B444B2">
              <w:rPr>
                <w:rFonts w:eastAsia="Times New Roman" w:cs="Times New Roman"/>
                <w:color w:val="auto"/>
                <w:szCs w:val="24"/>
                <w:lang w:eastAsia="en-US"/>
              </w:rPr>
              <w:t xml:space="preserve">ichard </w:t>
            </w:r>
            <w:r w:rsidRPr="00B444B2">
              <w:rPr>
                <w:rFonts w:eastAsia="Times New Roman" w:cs="Times New Roman"/>
                <w:color w:val="auto"/>
                <w:szCs w:val="24"/>
                <w:lang w:eastAsia="en-US"/>
              </w:rPr>
              <w:t>G</w:t>
            </w:r>
            <w:r w:rsidR="00A81151" w:rsidRPr="00B444B2">
              <w:rPr>
                <w:rFonts w:eastAsia="Times New Roman" w:cs="Times New Roman"/>
                <w:color w:val="auto"/>
                <w:szCs w:val="24"/>
                <w:lang w:eastAsia="en-US"/>
              </w:rPr>
              <w:t>ray</w:t>
            </w:r>
            <w:r w:rsidRPr="00B444B2">
              <w:rPr>
                <w:rFonts w:eastAsia="Times New Roman" w:cs="Times New Roman"/>
                <w:color w:val="auto"/>
                <w:szCs w:val="24"/>
                <w:lang w:eastAsia="en-US"/>
              </w:rPr>
              <w:t xml:space="preserve"> and J</w:t>
            </w:r>
            <w:r w:rsidR="00A81151" w:rsidRPr="00B444B2">
              <w:rPr>
                <w:rFonts w:eastAsia="Times New Roman" w:cs="Times New Roman"/>
                <w:color w:val="auto"/>
                <w:szCs w:val="24"/>
                <w:lang w:eastAsia="en-US"/>
              </w:rPr>
              <w:t xml:space="preserve">enny </w:t>
            </w:r>
            <w:r w:rsidRPr="00B444B2">
              <w:rPr>
                <w:rFonts w:eastAsia="Times New Roman" w:cs="Times New Roman"/>
                <w:color w:val="auto"/>
                <w:szCs w:val="24"/>
                <w:lang w:eastAsia="en-US"/>
              </w:rPr>
              <w:t>F</w:t>
            </w:r>
            <w:r w:rsidR="00A81151" w:rsidRPr="00B444B2">
              <w:rPr>
                <w:rFonts w:eastAsia="Times New Roman" w:cs="Times New Roman"/>
                <w:color w:val="auto"/>
                <w:szCs w:val="24"/>
                <w:lang w:eastAsia="en-US"/>
              </w:rPr>
              <w:t>ord</w:t>
            </w:r>
            <w:r w:rsidRPr="00B444B2">
              <w:rPr>
                <w:rFonts w:eastAsia="Times New Roman" w:cs="Times New Roman"/>
                <w:color w:val="auto"/>
                <w:szCs w:val="24"/>
                <w:lang w:eastAsia="en-US"/>
              </w:rPr>
              <w:t xml:space="preserve"> to </w:t>
            </w:r>
            <w:r w:rsidR="00CF0753">
              <w:rPr>
                <w:rFonts w:eastAsia="Times New Roman" w:cs="Times New Roman"/>
                <w:color w:val="auto"/>
                <w:szCs w:val="24"/>
                <w:lang w:eastAsia="en-US"/>
              </w:rPr>
              <w:t xml:space="preserve">have </w:t>
            </w:r>
            <w:r w:rsidRPr="00B444B2">
              <w:rPr>
                <w:rFonts w:eastAsia="Times New Roman" w:cs="Times New Roman"/>
                <w:color w:val="auto"/>
                <w:szCs w:val="24"/>
                <w:lang w:eastAsia="en-US"/>
              </w:rPr>
              <w:t xml:space="preserve">the handbook published.  </w:t>
            </w:r>
            <w:r w:rsidR="00A81151" w:rsidRPr="00B444B2">
              <w:rPr>
                <w:rFonts w:eastAsia="Times New Roman" w:cs="Times New Roman"/>
                <w:color w:val="auto"/>
                <w:szCs w:val="24"/>
                <w:lang w:eastAsia="en-US"/>
              </w:rPr>
              <w:t>He said that the E</w:t>
            </w:r>
            <w:r w:rsidRPr="00B444B2">
              <w:rPr>
                <w:rFonts w:eastAsia="Times New Roman" w:cs="Times New Roman"/>
                <w:color w:val="auto"/>
                <w:szCs w:val="24"/>
                <w:lang w:eastAsia="en-US"/>
              </w:rPr>
              <w:t xml:space="preserve">xec </w:t>
            </w:r>
            <w:r w:rsidR="00A81151" w:rsidRPr="00B444B2">
              <w:rPr>
                <w:rFonts w:eastAsia="Times New Roman" w:cs="Times New Roman"/>
                <w:color w:val="auto"/>
                <w:szCs w:val="24"/>
                <w:lang w:eastAsia="en-US"/>
              </w:rPr>
              <w:t xml:space="preserve">Group had discussed this and were </w:t>
            </w:r>
            <w:r w:rsidRPr="00B444B2">
              <w:rPr>
                <w:rFonts w:eastAsia="Times New Roman" w:cs="Times New Roman"/>
                <w:color w:val="auto"/>
                <w:szCs w:val="24"/>
                <w:lang w:eastAsia="en-US"/>
              </w:rPr>
              <w:t xml:space="preserve">concerned about the cost.  </w:t>
            </w:r>
          </w:p>
          <w:p w14:paraId="72E1D196" w14:textId="5D981DCB" w:rsidR="00A81151" w:rsidRPr="00B444B2" w:rsidRDefault="00A81151" w:rsidP="00645F3E">
            <w:pPr>
              <w:rPr>
                <w:rFonts w:eastAsia="Times New Roman" w:cs="Times New Roman"/>
                <w:color w:val="auto"/>
                <w:szCs w:val="24"/>
                <w:lang w:eastAsia="en-US"/>
              </w:rPr>
            </w:pPr>
            <w:r w:rsidRPr="00B444B2">
              <w:rPr>
                <w:rFonts w:eastAsia="Times New Roman" w:cs="Times New Roman"/>
                <w:color w:val="auto"/>
                <w:szCs w:val="24"/>
                <w:lang w:eastAsia="en-US"/>
              </w:rPr>
              <w:lastRenderedPageBreak/>
              <w:t>He said that it will r</w:t>
            </w:r>
            <w:r w:rsidR="00270DD6" w:rsidRPr="00B444B2">
              <w:rPr>
                <w:rFonts w:eastAsia="Times New Roman" w:cs="Times New Roman"/>
                <w:color w:val="auto"/>
                <w:szCs w:val="24"/>
                <w:lang w:eastAsia="en-US"/>
              </w:rPr>
              <w:t xml:space="preserve">equire </w:t>
            </w:r>
            <w:r w:rsidR="00CF0753">
              <w:rPr>
                <w:rFonts w:eastAsia="Times New Roman" w:cs="Times New Roman"/>
                <w:color w:val="auto"/>
                <w:szCs w:val="24"/>
                <w:lang w:eastAsia="en-US"/>
              </w:rPr>
              <w:t>B</w:t>
            </w:r>
            <w:r w:rsidR="00270DD6" w:rsidRPr="00B444B2">
              <w:rPr>
                <w:rFonts w:eastAsia="Times New Roman" w:cs="Times New Roman"/>
                <w:color w:val="auto"/>
                <w:szCs w:val="24"/>
                <w:lang w:eastAsia="en-US"/>
              </w:rPr>
              <w:t xml:space="preserve">oard approval to take this forward.  </w:t>
            </w:r>
          </w:p>
          <w:p w14:paraId="14A70AA7" w14:textId="77777777" w:rsidR="00A81151" w:rsidRPr="00B444B2" w:rsidRDefault="00A81151" w:rsidP="00645F3E">
            <w:pPr>
              <w:rPr>
                <w:rFonts w:eastAsia="Times New Roman" w:cs="Times New Roman"/>
                <w:color w:val="auto"/>
                <w:szCs w:val="24"/>
                <w:lang w:eastAsia="en-US"/>
              </w:rPr>
            </w:pPr>
          </w:p>
          <w:p w14:paraId="6810CDB6" w14:textId="4051A551" w:rsidR="00645F3E" w:rsidRPr="00B444B2" w:rsidRDefault="00270DD6" w:rsidP="00645F3E">
            <w:pPr>
              <w:rPr>
                <w:rFonts w:eastAsia="Times New Roman" w:cs="Times New Roman"/>
                <w:color w:val="auto"/>
                <w:szCs w:val="24"/>
                <w:lang w:eastAsia="en-US"/>
              </w:rPr>
            </w:pPr>
            <w:r w:rsidRPr="00B444B2">
              <w:rPr>
                <w:rFonts w:eastAsia="Times New Roman" w:cs="Times New Roman"/>
                <w:color w:val="auto"/>
                <w:szCs w:val="24"/>
                <w:lang w:eastAsia="en-US"/>
              </w:rPr>
              <w:t xml:space="preserve">SJ </w:t>
            </w:r>
            <w:r w:rsidR="00A81151" w:rsidRPr="00B444B2">
              <w:rPr>
                <w:rFonts w:eastAsia="Times New Roman" w:cs="Times New Roman"/>
                <w:color w:val="auto"/>
                <w:szCs w:val="24"/>
                <w:lang w:eastAsia="en-US"/>
              </w:rPr>
              <w:t xml:space="preserve">said that the Board had not seen the handbook and would need to see Richard and Jenny’s presentation </w:t>
            </w:r>
            <w:r w:rsidRPr="00B444B2">
              <w:rPr>
                <w:rFonts w:eastAsia="Times New Roman" w:cs="Times New Roman"/>
                <w:color w:val="auto"/>
                <w:szCs w:val="24"/>
                <w:lang w:eastAsia="en-US"/>
              </w:rPr>
              <w:t xml:space="preserve">before they approve as they don’t know what they are approving.  </w:t>
            </w:r>
            <w:r w:rsidR="00645F3E" w:rsidRPr="00B444B2">
              <w:rPr>
                <w:rFonts w:eastAsia="Times New Roman" w:cs="Times New Roman"/>
                <w:color w:val="auto"/>
                <w:szCs w:val="24"/>
                <w:lang w:eastAsia="en-US"/>
              </w:rPr>
              <w:t>RP will circulate the current version</w:t>
            </w:r>
            <w:r w:rsidR="00A81151" w:rsidRPr="00B444B2">
              <w:rPr>
                <w:rFonts w:eastAsia="Times New Roman" w:cs="Times New Roman"/>
                <w:color w:val="auto"/>
                <w:szCs w:val="24"/>
                <w:lang w:eastAsia="en-US"/>
              </w:rPr>
              <w:t xml:space="preserve"> to the Board</w:t>
            </w:r>
            <w:r w:rsidR="00645F3E" w:rsidRPr="00B444B2">
              <w:rPr>
                <w:rFonts w:eastAsia="Times New Roman" w:cs="Times New Roman"/>
                <w:color w:val="auto"/>
                <w:szCs w:val="24"/>
                <w:lang w:eastAsia="en-US"/>
              </w:rPr>
              <w:t xml:space="preserve"> and </w:t>
            </w:r>
            <w:r w:rsidR="00A81151" w:rsidRPr="00B444B2">
              <w:rPr>
                <w:rFonts w:eastAsia="Times New Roman" w:cs="Times New Roman"/>
                <w:color w:val="auto"/>
                <w:szCs w:val="24"/>
                <w:lang w:eastAsia="en-US"/>
              </w:rPr>
              <w:t xml:space="preserve">also </w:t>
            </w:r>
            <w:r w:rsidR="00645F3E" w:rsidRPr="00B444B2">
              <w:rPr>
                <w:rFonts w:eastAsia="Times New Roman" w:cs="Times New Roman"/>
                <w:color w:val="auto"/>
                <w:szCs w:val="24"/>
                <w:lang w:eastAsia="en-US"/>
              </w:rPr>
              <w:t>suggest</w:t>
            </w:r>
            <w:r w:rsidR="00A81151" w:rsidRPr="00B444B2">
              <w:rPr>
                <w:rFonts w:eastAsia="Times New Roman" w:cs="Times New Roman"/>
                <w:color w:val="auto"/>
                <w:szCs w:val="24"/>
                <w:lang w:eastAsia="en-US"/>
              </w:rPr>
              <w:t xml:space="preserve">ed that they join the </w:t>
            </w:r>
            <w:proofErr w:type="gramStart"/>
            <w:r w:rsidR="00645F3E" w:rsidRPr="00B444B2">
              <w:rPr>
                <w:rFonts w:eastAsia="Times New Roman" w:cs="Times New Roman"/>
                <w:color w:val="auto"/>
                <w:szCs w:val="24"/>
                <w:lang w:eastAsia="en-US"/>
              </w:rPr>
              <w:t>IP.G</w:t>
            </w:r>
            <w:proofErr w:type="gramEnd"/>
            <w:r w:rsidR="00645F3E" w:rsidRPr="00B444B2">
              <w:rPr>
                <w:rFonts w:eastAsia="Times New Roman" w:cs="Times New Roman"/>
                <w:color w:val="auto"/>
                <w:szCs w:val="24"/>
                <w:lang w:eastAsia="en-US"/>
              </w:rPr>
              <w:t xml:space="preserve"> café link </w:t>
            </w:r>
            <w:r w:rsidR="00A81151" w:rsidRPr="00B444B2">
              <w:rPr>
                <w:rFonts w:eastAsia="Times New Roman" w:cs="Times New Roman"/>
                <w:color w:val="auto"/>
                <w:szCs w:val="24"/>
                <w:lang w:eastAsia="en-US"/>
              </w:rPr>
              <w:t>on the 9</w:t>
            </w:r>
            <w:r w:rsidR="00A81151" w:rsidRPr="00B444B2">
              <w:rPr>
                <w:rFonts w:eastAsia="Times New Roman" w:cs="Times New Roman"/>
                <w:color w:val="auto"/>
                <w:szCs w:val="24"/>
                <w:vertAlign w:val="superscript"/>
                <w:lang w:eastAsia="en-US"/>
              </w:rPr>
              <w:t>th</w:t>
            </w:r>
            <w:r w:rsidR="00A81151" w:rsidRPr="00B444B2">
              <w:rPr>
                <w:rFonts w:eastAsia="Times New Roman" w:cs="Times New Roman"/>
                <w:color w:val="auto"/>
                <w:szCs w:val="24"/>
                <w:lang w:eastAsia="en-US"/>
              </w:rPr>
              <w:t xml:space="preserve"> December </w:t>
            </w:r>
            <w:r w:rsidR="00645F3E" w:rsidRPr="00B444B2">
              <w:rPr>
                <w:rFonts w:eastAsia="Times New Roman" w:cs="Times New Roman"/>
                <w:color w:val="auto"/>
                <w:szCs w:val="24"/>
                <w:lang w:eastAsia="en-US"/>
              </w:rPr>
              <w:t>to see their presentation of the document.</w:t>
            </w:r>
          </w:p>
          <w:p w14:paraId="01806BC9" w14:textId="77777777" w:rsidR="00645F3E" w:rsidRPr="00B444B2" w:rsidRDefault="00645F3E" w:rsidP="00645F3E">
            <w:pPr>
              <w:rPr>
                <w:rFonts w:eastAsia="Times New Roman" w:cs="Times New Roman"/>
                <w:color w:val="auto"/>
                <w:szCs w:val="24"/>
                <w:lang w:eastAsia="en-US"/>
              </w:rPr>
            </w:pPr>
          </w:p>
          <w:p w14:paraId="133BAC2A" w14:textId="2051ABA6" w:rsidR="00645F3E" w:rsidRPr="00B444B2" w:rsidRDefault="00645F3E" w:rsidP="00645F3E">
            <w:pPr>
              <w:rPr>
                <w:rFonts w:eastAsia="Times New Roman" w:cs="Times New Roman"/>
                <w:color w:val="auto"/>
                <w:szCs w:val="24"/>
                <w:lang w:eastAsia="en-US"/>
              </w:rPr>
            </w:pPr>
            <w:r w:rsidRPr="00B444B2">
              <w:rPr>
                <w:rFonts w:eastAsia="Times New Roman" w:cs="Times New Roman"/>
                <w:color w:val="auto"/>
                <w:szCs w:val="24"/>
                <w:lang w:eastAsia="en-US"/>
              </w:rPr>
              <w:t xml:space="preserve">Zoe Scullard </w:t>
            </w:r>
            <w:r w:rsidR="00A81151" w:rsidRPr="00B444B2">
              <w:rPr>
                <w:rFonts w:eastAsia="Times New Roman" w:cs="Times New Roman"/>
                <w:color w:val="auto"/>
                <w:szCs w:val="24"/>
                <w:lang w:eastAsia="en-US"/>
              </w:rPr>
              <w:t xml:space="preserve">from HEE </w:t>
            </w:r>
            <w:r w:rsidRPr="00B444B2">
              <w:rPr>
                <w:rFonts w:eastAsia="Times New Roman" w:cs="Times New Roman"/>
                <w:color w:val="auto"/>
                <w:szCs w:val="24"/>
                <w:lang w:eastAsia="en-US"/>
              </w:rPr>
              <w:t xml:space="preserve">has approached </w:t>
            </w:r>
            <w:r w:rsidR="00A81151" w:rsidRPr="00B444B2">
              <w:rPr>
                <w:rFonts w:eastAsia="Times New Roman" w:cs="Times New Roman"/>
                <w:color w:val="auto"/>
                <w:szCs w:val="24"/>
                <w:lang w:eastAsia="en-US"/>
              </w:rPr>
              <w:t xml:space="preserve">CAIPE to work on </w:t>
            </w:r>
            <w:r w:rsidRPr="00B444B2">
              <w:rPr>
                <w:rFonts w:eastAsia="Times New Roman" w:cs="Times New Roman"/>
                <w:color w:val="auto"/>
                <w:szCs w:val="24"/>
                <w:lang w:eastAsia="en-US"/>
              </w:rPr>
              <w:t>Phase 2</w:t>
            </w:r>
            <w:r w:rsidR="00A81151" w:rsidRPr="00B444B2">
              <w:rPr>
                <w:rFonts w:eastAsia="Times New Roman" w:cs="Times New Roman"/>
                <w:color w:val="auto"/>
                <w:szCs w:val="24"/>
                <w:lang w:eastAsia="en-US"/>
              </w:rPr>
              <w:t xml:space="preserve"> of the project and c</w:t>
            </w:r>
            <w:r w:rsidRPr="00B444B2">
              <w:rPr>
                <w:rFonts w:eastAsia="Times New Roman" w:cs="Times New Roman"/>
                <w:color w:val="auto"/>
                <w:szCs w:val="24"/>
                <w:lang w:eastAsia="en-US"/>
              </w:rPr>
              <w:t xml:space="preserve">ostings </w:t>
            </w:r>
            <w:r w:rsidR="00A81151" w:rsidRPr="00B444B2">
              <w:rPr>
                <w:rFonts w:eastAsia="Times New Roman" w:cs="Times New Roman"/>
                <w:color w:val="auto"/>
                <w:szCs w:val="24"/>
                <w:lang w:eastAsia="en-US"/>
              </w:rPr>
              <w:t xml:space="preserve">have been </w:t>
            </w:r>
            <w:r w:rsidRPr="00B444B2">
              <w:rPr>
                <w:rFonts w:eastAsia="Times New Roman" w:cs="Times New Roman"/>
                <w:color w:val="auto"/>
                <w:szCs w:val="24"/>
                <w:lang w:eastAsia="en-US"/>
              </w:rPr>
              <w:t xml:space="preserve">done </w:t>
            </w:r>
            <w:r w:rsidR="00CF0753">
              <w:rPr>
                <w:rFonts w:eastAsia="Times New Roman" w:cs="Times New Roman"/>
                <w:color w:val="auto"/>
                <w:szCs w:val="24"/>
                <w:lang w:eastAsia="en-US"/>
              </w:rPr>
              <w:t>and a</w:t>
            </w:r>
            <w:r w:rsidR="00A81151" w:rsidRPr="00B444B2">
              <w:rPr>
                <w:rFonts w:eastAsia="Times New Roman" w:cs="Times New Roman"/>
                <w:color w:val="auto"/>
                <w:szCs w:val="24"/>
                <w:lang w:eastAsia="en-US"/>
              </w:rPr>
              <w:t xml:space="preserve"> </w:t>
            </w:r>
            <w:r w:rsidRPr="00B444B2">
              <w:rPr>
                <w:rFonts w:eastAsia="Times New Roman" w:cs="Times New Roman"/>
                <w:color w:val="auto"/>
                <w:szCs w:val="24"/>
                <w:lang w:eastAsia="en-US"/>
              </w:rPr>
              <w:t>bid submitted.</w:t>
            </w:r>
          </w:p>
          <w:p w14:paraId="398F6D99" w14:textId="77777777" w:rsidR="002A45F4" w:rsidRPr="00B444B2" w:rsidRDefault="002A45F4" w:rsidP="00645F3E">
            <w:pPr>
              <w:rPr>
                <w:rFonts w:eastAsia="Times New Roman" w:cs="Times New Roman"/>
                <w:color w:val="auto"/>
                <w:szCs w:val="24"/>
                <w:lang w:eastAsia="en-US"/>
              </w:rPr>
            </w:pPr>
          </w:p>
          <w:p w14:paraId="5CCA3945" w14:textId="77777777" w:rsidR="00B444B2" w:rsidRPr="00B444B2" w:rsidRDefault="002A45F4" w:rsidP="00B444B2">
            <w:pPr>
              <w:rPr>
                <w:rFonts w:eastAsia="Times New Roman" w:cs="Times New Roman"/>
                <w:color w:val="auto"/>
                <w:szCs w:val="24"/>
                <w:lang w:eastAsia="en-US"/>
              </w:rPr>
            </w:pPr>
            <w:r w:rsidRPr="00B444B2">
              <w:rPr>
                <w:rFonts w:eastAsia="Times New Roman" w:cs="Times New Roman"/>
                <w:color w:val="auto"/>
                <w:szCs w:val="24"/>
                <w:lang w:eastAsia="en-US"/>
              </w:rPr>
              <w:t xml:space="preserve">8.  </w:t>
            </w:r>
            <w:r w:rsidR="00B444B2" w:rsidRPr="00B444B2">
              <w:rPr>
                <w:rFonts w:eastAsia="Times New Roman" w:cs="Times New Roman"/>
                <w:color w:val="auto"/>
                <w:szCs w:val="24"/>
                <w:lang w:eastAsia="en-US"/>
              </w:rPr>
              <w:t xml:space="preserve">Educational online Mini-Conference “Interprofessional Healthcare Educators -Interrobang” </w:t>
            </w:r>
          </w:p>
          <w:p w14:paraId="5503E2FB" w14:textId="478A5780" w:rsidR="00B444B2" w:rsidRPr="00B444B2" w:rsidRDefault="00B444B2" w:rsidP="00B444B2">
            <w:pPr>
              <w:rPr>
                <w:rFonts w:eastAsia="Times New Roman" w:cs="Times New Roman"/>
                <w:color w:val="auto"/>
                <w:szCs w:val="24"/>
                <w:lang w:eastAsia="en-US"/>
              </w:rPr>
            </w:pPr>
            <w:r w:rsidRPr="00B444B2">
              <w:rPr>
                <w:rFonts w:eastAsia="Times New Roman" w:cs="Times New Roman"/>
                <w:color w:val="auto"/>
                <w:szCs w:val="24"/>
                <w:lang w:eastAsia="en-US"/>
              </w:rPr>
              <w:t>RP has been invited to provide a keynote presentation of CAIPE at this Educational online conference being organised by Clinical Teaching Fellows (Medicine) Network. The conference would be open to all health and social care professions. The conference is being sponsored by AoME and others and the organisers are wondering if CAIPE would also sponsor the conference for a maximum of £200. CAIPE sponsorship would gain CAIPE logo on conference material and membership promotion. RP asked the Board to agree the sponsorship.  The Board unanimously agreed.</w:t>
            </w:r>
          </w:p>
          <w:p w14:paraId="4CB99245" w14:textId="1127AC00" w:rsidR="00B444B2" w:rsidRPr="00B444B2" w:rsidRDefault="00B444B2" w:rsidP="00645F3E">
            <w:pPr>
              <w:rPr>
                <w:rFonts w:eastAsia="Times New Roman" w:cs="Times New Roman"/>
                <w:color w:val="auto"/>
                <w:szCs w:val="24"/>
                <w:lang w:eastAsia="en-US"/>
              </w:rPr>
            </w:pPr>
          </w:p>
          <w:p w14:paraId="430FC4D0" w14:textId="77C6B911" w:rsidR="00B444B2" w:rsidRPr="00B444B2" w:rsidRDefault="002A45F4" w:rsidP="00B444B2">
            <w:pPr>
              <w:rPr>
                <w:rFonts w:eastAsiaTheme="minorHAnsi" w:cstheme="minorBidi"/>
                <w:color w:val="auto"/>
                <w:szCs w:val="24"/>
              </w:rPr>
            </w:pPr>
            <w:r w:rsidRPr="00B444B2">
              <w:rPr>
                <w:rFonts w:eastAsia="Times New Roman" w:cs="Times New Roman"/>
                <w:color w:val="auto"/>
                <w:szCs w:val="24"/>
                <w:lang w:eastAsia="en-US"/>
              </w:rPr>
              <w:t xml:space="preserve">9.  </w:t>
            </w:r>
            <w:r w:rsidR="00B444B2" w:rsidRPr="00B444B2">
              <w:rPr>
                <w:rFonts w:eastAsia="Times New Roman" w:cs="Times New Roman"/>
                <w:color w:val="auto"/>
                <w:szCs w:val="24"/>
                <w:lang w:eastAsia="en-US"/>
              </w:rPr>
              <w:t xml:space="preserve">RP said that </w:t>
            </w:r>
            <w:r w:rsidR="00B444B2" w:rsidRPr="00B444B2">
              <w:rPr>
                <w:rFonts w:eastAsia="Times New Roman" w:cs="Arial"/>
                <w:szCs w:val="24"/>
              </w:rPr>
              <w:t xml:space="preserve">since the conversion to CIO both Ann Ewens as Company Secretary and Stephen Ewens as legal advisor have retired from their contribution to CAIPE. The Exec on the Boards behalf have thanked them for their many years of contribution and have sent them </w:t>
            </w:r>
            <w:r w:rsidR="00B444B2" w:rsidRPr="00B444B2">
              <w:rPr>
                <w:szCs w:val="24"/>
              </w:rPr>
              <w:t xml:space="preserve">a voucher, gift boxed, for a three-course meal with champagne on arrival at </w:t>
            </w:r>
            <w:hyperlink r:id="rId9" w:history="1">
              <w:r w:rsidR="00B444B2" w:rsidRPr="00B444B2">
                <w:rPr>
                  <w:rStyle w:val="Hyperlink"/>
                  <w:szCs w:val="24"/>
                </w:rPr>
                <w:t>https://swinfenhallhotel.co.uk/</w:t>
              </w:r>
            </w:hyperlink>
            <w:r w:rsidR="00B444B2" w:rsidRPr="00B444B2">
              <w:rPr>
                <w:szCs w:val="24"/>
              </w:rPr>
              <w:t>.  Flowers have also been sent to Ann.</w:t>
            </w:r>
          </w:p>
          <w:p w14:paraId="4EFE295E" w14:textId="432E5550" w:rsidR="00B444B2" w:rsidRPr="00B444B2" w:rsidRDefault="00B444B2" w:rsidP="00B444B2">
            <w:pPr>
              <w:rPr>
                <w:szCs w:val="24"/>
              </w:rPr>
            </w:pPr>
          </w:p>
          <w:p w14:paraId="424926CE" w14:textId="53D833B9" w:rsidR="002A45F4" w:rsidRPr="00B444B2" w:rsidRDefault="00B444B2" w:rsidP="00645F3E">
            <w:pPr>
              <w:rPr>
                <w:rFonts w:eastAsia="Times New Roman" w:cs="Times New Roman"/>
                <w:color w:val="auto"/>
                <w:szCs w:val="24"/>
                <w:lang w:eastAsia="en-US"/>
              </w:rPr>
            </w:pPr>
            <w:r w:rsidRPr="00B444B2">
              <w:rPr>
                <w:rFonts w:eastAsia="Times New Roman" w:cs="Times New Roman"/>
                <w:color w:val="auto"/>
                <w:szCs w:val="24"/>
                <w:lang w:eastAsia="en-US"/>
              </w:rPr>
              <w:t xml:space="preserve">The </w:t>
            </w:r>
            <w:r w:rsidR="002A45F4" w:rsidRPr="00B444B2">
              <w:rPr>
                <w:rFonts w:eastAsia="Times New Roman" w:cs="Times New Roman"/>
                <w:color w:val="auto"/>
                <w:szCs w:val="24"/>
                <w:lang w:eastAsia="en-US"/>
              </w:rPr>
              <w:t>Board approved Ann and Stephen Ewens gift payment.</w:t>
            </w:r>
          </w:p>
          <w:p w14:paraId="5EE9601A" w14:textId="77777777" w:rsidR="002A45F4" w:rsidRPr="00B444B2" w:rsidRDefault="002A45F4" w:rsidP="00645F3E">
            <w:pPr>
              <w:rPr>
                <w:rFonts w:eastAsia="Times New Roman" w:cs="Times New Roman"/>
                <w:color w:val="auto"/>
                <w:szCs w:val="24"/>
                <w:lang w:eastAsia="en-US"/>
              </w:rPr>
            </w:pPr>
          </w:p>
          <w:p w14:paraId="505595BB" w14:textId="77AC269B" w:rsidR="002A45F4" w:rsidRPr="00B444B2" w:rsidRDefault="00B444B2" w:rsidP="00645F3E">
            <w:pPr>
              <w:rPr>
                <w:rFonts w:eastAsia="Times New Roman" w:cs="Times New Roman"/>
                <w:color w:val="auto"/>
                <w:szCs w:val="24"/>
                <w:lang w:eastAsia="en-US"/>
              </w:rPr>
            </w:pPr>
            <w:r w:rsidRPr="00B444B2">
              <w:rPr>
                <w:rFonts w:eastAsia="Times New Roman" w:cs="Times New Roman"/>
                <w:color w:val="auto"/>
                <w:szCs w:val="24"/>
                <w:lang w:eastAsia="en-US"/>
              </w:rPr>
              <w:t xml:space="preserve">Sarah Smith, the CAIPE auditor, offered to take over the role previously </w:t>
            </w:r>
            <w:r w:rsidR="00CF0753">
              <w:rPr>
                <w:rFonts w:eastAsia="Times New Roman" w:cs="Times New Roman"/>
                <w:color w:val="auto"/>
                <w:szCs w:val="24"/>
                <w:lang w:eastAsia="en-US"/>
              </w:rPr>
              <w:t>under</w:t>
            </w:r>
            <w:r w:rsidRPr="00B444B2">
              <w:rPr>
                <w:rFonts w:eastAsia="Times New Roman" w:cs="Times New Roman"/>
                <w:color w:val="auto"/>
                <w:szCs w:val="24"/>
                <w:lang w:eastAsia="en-US"/>
              </w:rPr>
              <w:t xml:space="preserve">taken by Stephen Ewens to ensure all documents are sent to the relevant authorities for the CIO and Board Trustees.  She will </w:t>
            </w:r>
            <w:r w:rsidRPr="00B444B2">
              <w:rPr>
                <w:rFonts w:eastAsia="Times New Roman" w:cs="Times New Roman"/>
                <w:color w:val="auto"/>
                <w:szCs w:val="24"/>
                <w:lang w:eastAsia="en-US"/>
              </w:rPr>
              <w:lastRenderedPageBreak/>
              <w:t>charge £180 per year for this and the Board a</w:t>
            </w:r>
            <w:r w:rsidR="002A45F4" w:rsidRPr="00B444B2">
              <w:rPr>
                <w:rFonts w:eastAsia="Times New Roman" w:cs="Times New Roman"/>
                <w:color w:val="auto"/>
                <w:szCs w:val="24"/>
                <w:lang w:eastAsia="en-US"/>
              </w:rPr>
              <w:t>pproved.</w:t>
            </w:r>
          </w:p>
          <w:p w14:paraId="7A69D9E8" w14:textId="49D9804F" w:rsidR="002A45F4" w:rsidRPr="00B444B2" w:rsidRDefault="002A45F4" w:rsidP="00645F3E">
            <w:pPr>
              <w:rPr>
                <w:rFonts w:eastAsia="Times New Roman" w:cs="Times New Roman"/>
                <w:color w:val="auto"/>
                <w:szCs w:val="24"/>
                <w:lang w:eastAsia="en-US"/>
              </w:rPr>
            </w:pPr>
          </w:p>
          <w:p w14:paraId="4C50FF7B" w14:textId="77777777" w:rsidR="00B444B2" w:rsidRPr="00B444B2" w:rsidRDefault="002A45F4" w:rsidP="002A45F4">
            <w:pPr>
              <w:rPr>
                <w:rFonts w:eastAsia="Times New Roman" w:cs="Times New Roman"/>
                <w:color w:val="auto"/>
                <w:szCs w:val="24"/>
                <w:lang w:eastAsia="en-US"/>
              </w:rPr>
            </w:pPr>
            <w:r w:rsidRPr="00B444B2">
              <w:rPr>
                <w:rFonts w:eastAsia="Times New Roman" w:cs="Times New Roman"/>
                <w:color w:val="auto"/>
                <w:szCs w:val="24"/>
                <w:lang w:eastAsia="en-US"/>
              </w:rPr>
              <w:t xml:space="preserve">10. </w:t>
            </w:r>
            <w:r w:rsidR="00B444B2" w:rsidRPr="00B444B2">
              <w:rPr>
                <w:rFonts w:eastAsia="Times New Roman" w:cs="Times New Roman"/>
                <w:color w:val="auto"/>
                <w:szCs w:val="24"/>
                <w:lang w:eastAsia="en-US"/>
              </w:rPr>
              <w:t>Careum Working Paper 9</w:t>
            </w:r>
          </w:p>
          <w:p w14:paraId="42EBF45B" w14:textId="77777777" w:rsidR="00B444B2" w:rsidRPr="00B444B2" w:rsidRDefault="00B444B2" w:rsidP="002A45F4">
            <w:pPr>
              <w:rPr>
                <w:rFonts w:eastAsia="Times New Roman" w:cs="Times New Roman"/>
                <w:szCs w:val="24"/>
              </w:rPr>
            </w:pPr>
          </w:p>
          <w:p w14:paraId="14599639" w14:textId="25A4EB84" w:rsidR="00B444B2" w:rsidRPr="00B444B2" w:rsidRDefault="00B444B2" w:rsidP="002A45F4">
            <w:pPr>
              <w:rPr>
                <w:rFonts w:eastAsia="Times New Roman" w:cs="Times New Roman"/>
                <w:color w:val="auto"/>
                <w:szCs w:val="24"/>
                <w:lang w:eastAsia="en-US"/>
              </w:rPr>
            </w:pPr>
            <w:r w:rsidRPr="00B444B2">
              <w:rPr>
                <w:rFonts w:eastAsia="Times New Roman" w:cs="Times New Roman"/>
                <w:szCs w:val="24"/>
              </w:rPr>
              <w:t>To receive this publication ‘Interprofessional education in the Swiss healthcare system: situation analysis, perspectives and roadmap’</w:t>
            </w:r>
          </w:p>
          <w:p w14:paraId="2A836169" w14:textId="77777777" w:rsidR="00B444B2" w:rsidRPr="00B444B2" w:rsidRDefault="00B444B2" w:rsidP="002A45F4">
            <w:pPr>
              <w:rPr>
                <w:rFonts w:eastAsia="Times New Roman" w:cs="Times New Roman"/>
                <w:color w:val="auto"/>
                <w:szCs w:val="24"/>
                <w:lang w:eastAsia="en-US"/>
              </w:rPr>
            </w:pPr>
          </w:p>
          <w:p w14:paraId="21D4FBAE" w14:textId="501FFC51" w:rsidR="00B444B2" w:rsidRPr="00B444B2" w:rsidRDefault="002A45F4" w:rsidP="00B444B2">
            <w:pPr>
              <w:rPr>
                <w:rFonts w:eastAsia="Times New Roman" w:cs="Times New Roman"/>
                <w:color w:val="auto"/>
                <w:szCs w:val="24"/>
                <w:lang w:eastAsia="en-US"/>
              </w:rPr>
            </w:pPr>
            <w:r w:rsidRPr="00B444B2">
              <w:rPr>
                <w:rFonts w:eastAsia="Times New Roman" w:cs="Times New Roman"/>
                <w:color w:val="auto"/>
                <w:szCs w:val="24"/>
                <w:lang w:eastAsia="en-US"/>
              </w:rPr>
              <w:t>HB merits attention and encouraging response.  Respond to RP in the next two weeks and he will respond to the organisers.</w:t>
            </w:r>
          </w:p>
        </w:tc>
        <w:tc>
          <w:tcPr>
            <w:tcW w:w="1134" w:type="dxa"/>
            <w:tcBorders>
              <w:top w:val="single" w:sz="4" w:space="0" w:color="000000"/>
              <w:left w:val="single" w:sz="4" w:space="0" w:color="000000"/>
              <w:bottom w:val="single" w:sz="4" w:space="0" w:color="000000"/>
              <w:right w:val="single" w:sz="4" w:space="0" w:color="000000"/>
            </w:tcBorders>
          </w:tcPr>
          <w:p w14:paraId="78A47CBD" w14:textId="77777777" w:rsidR="00787C2F" w:rsidRDefault="00787C2F" w:rsidP="00830ED4">
            <w:pPr>
              <w:ind w:left="0" w:firstLine="0"/>
              <w:rPr>
                <w:b/>
                <w:szCs w:val="24"/>
              </w:rPr>
            </w:pPr>
          </w:p>
          <w:p w14:paraId="4827F4CB" w14:textId="77777777" w:rsidR="00C2146D" w:rsidRDefault="00C2146D" w:rsidP="00830ED4">
            <w:pPr>
              <w:ind w:left="0" w:firstLine="0"/>
              <w:rPr>
                <w:b/>
                <w:szCs w:val="24"/>
              </w:rPr>
            </w:pPr>
          </w:p>
          <w:p w14:paraId="18BB8FBF" w14:textId="77777777" w:rsidR="00C2146D" w:rsidRDefault="00C2146D" w:rsidP="00830ED4">
            <w:pPr>
              <w:ind w:left="0" w:firstLine="0"/>
              <w:rPr>
                <w:b/>
                <w:szCs w:val="24"/>
              </w:rPr>
            </w:pPr>
          </w:p>
          <w:p w14:paraId="2F166DC3" w14:textId="77777777" w:rsidR="00C2146D" w:rsidRDefault="00C2146D" w:rsidP="00830ED4">
            <w:pPr>
              <w:ind w:left="0" w:firstLine="0"/>
              <w:rPr>
                <w:b/>
                <w:szCs w:val="24"/>
              </w:rPr>
            </w:pPr>
          </w:p>
          <w:p w14:paraId="10081CB7" w14:textId="77777777" w:rsidR="00C2146D" w:rsidRDefault="00C2146D" w:rsidP="00830ED4">
            <w:pPr>
              <w:ind w:left="0" w:firstLine="0"/>
              <w:rPr>
                <w:b/>
                <w:szCs w:val="24"/>
              </w:rPr>
            </w:pPr>
          </w:p>
          <w:p w14:paraId="67EF5F11" w14:textId="77777777" w:rsidR="00C2146D" w:rsidRDefault="00C2146D" w:rsidP="00830ED4">
            <w:pPr>
              <w:ind w:left="0" w:firstLine="0"/>
              <w:rPr>
                <w:b/>
                <w:szCs w:val="24"/>
              </w:rPr>
            </w:pPr>
          </w:p>
          <w:p w14:paraId="6F597F0D" w14:textId="77777777" w:rsidR="00C2146D" w:rsidRDefault="00C2146D" w:rsidP="00830ED4">
            <w:pPr>
              <w:ind w:left="0" w:firstLine="0"/>
              <w:rPr>
                <w:b/>
                <w:szCs w:val="24"/>
              </w:rPr>
            </w:pPr>
          </w:p>
          <w:p w14:paraId="67784384" w14:textId="77777777" w:rsidR="00C2146D" w:rsidRDefault="00C2146D" w:rsidP="00830ED4">
            <w:pPr>
              <w:ind w:left="0" w:firstLine="0"/>
              <w:rPr>
                <w:b/>
                <w:szCs w:val="24"/>
              </w:rPr>
            </w:pPr>
          </w:p>
          <w:p w14:paraId="55D1873F" w14:textId="77777777" w:rsidR="00C2146D" w:rsidRDefault="00C2146D" w:rsidP="00830ED4">
            <w:pPr>
              <w:ind w:left="0" w:firstLine="0"/>
              <w:rPr>
                <w:b/>
                <w:szCs w:val="24"/>
              </w:rPr>
            </w:pPr>
          </w:p>
          <w:p w14:paraId="101787F5" w14:textId="77777777" w:rsidR="00C2146D" w:rsidRDefault="00C2146D" w:rsidP="00830ED4">
            <w:pPr>
              <w:ind w:left="0" w:firstLine="0"/>
              <w:rPr>
                <w:b/>
                <w:szCs w:val="24"/>
              </w:rPr>
            </w:pPr>
          </w:p>
          <w:p w14:paraId="0B26AA8B" w14:textId="77777777" w:rsidR="00C2146D" w:rsidRDefault="00C2146D" w:rsidP="00830ED4">
            <w:pPr>
              <w:ind w:left="0" w:firstLine="0"/>
              <w:rPr>
                <w:b/>
                <w:szCs w:val="24"/>
              </w:rPr>
            </w:pPr>
          </w:p>
          <w:p w14:paraId="1114407B" w14:textId="77777777" w:rsidR="00C2146D" w:rsidRDefault="00C2146D" w:rsidP="00830ED4">
            <w:pPr>
              <w:ind w:left="0" w:firstLine="0"/>
              <w:rPr>
                <w:b/>
                <w:szCs w:val="24"/>
              </w:rPr>
            </w:pPr>
          </w:p>
          <w:p w14:paraId="30D3CDB9" w14:textId="77777777" w:rsidR="00C2146D" w:rsidRDefault="00C2146D" w:rsidP="00830ED4">
            <w:pPr>
              <w:ind w:left="0" w:firstLine="0"/>
              <w:rPr>
                <w:b/>
                <w:szCs w:val="24"/>
              </w:rPr>
            </w:pPr>
          </w:p>
          <w:p w14:paraId="241B12DD" w14:textId="77777777" w:rsidR="00C2146D" w:rsidRDefault="00C2146D" w:rsidP="00830ED4">
            <w:pPr>
              <w:ind w:left="0" w:firstLine="0"/>
              <w:rPr>
                <w:b/>
                <w:szCs w:val="24"/>
              </w:rPr>
            </w:pPr>
          </w:p>
          <w:p w14:paraId="0EE6B0E8" w14:textId="77777777" w:rsidR="00C2146D" w:rsidRDefault="00C2146D" w:rsidP="00830ED4">
            <w:pPr>
              <w:ind w:left="0" w:firstLine="0"/>
              <w:rPr>
                <w:b/>
                <w:szCs w:val="24"/>
              </w:rPr>
            </w:pPr>
          </w:p>
          <w:p w14:paraId="5B9DBE13" w14:textId="77777777" w:rsidR="00C2146D" w:rsidRDefault="00C2146D" w:rsidP="00830ED4">
            <w:pPr>
              <w:ind w:left="0" w:firstLine="0"/>
              <w:rPr>
                <w:b/>
                <w:szCs w:val="24"/>
              </w:rPr>
            </w:pPr>
          </w:p>
          <w:p w14:paraId="6F0F2D27" w14:textId="77777777" w:rsidR="00C2146D" w:rsidRDefault="00C2146D" w:rsidP="00830ED4">
            <w:pPr>
              <w:ind w:left="0" w:firstLine="0"/>
              <w:rPr>
                <w:b/>
                <w:szCs w:val="24"/>
              </w:rPr>
            </w:pPr>
          </w:p>
          <w:p w14:paraId="345DFB55" w14:textId="77777777" w:rsidR="00C2146D" w:rsidRDefault="00C2146D" w:rsidP="00830ED4">
            <w:pPr>
              <w:ind w:left="0" w:firstLine="0"/>
              <w:rPr>
                <w:b/>
                <w:szCs w:val="24"/>
              </w:rPr>
            </w:pPr>
          </w:p>
          <w:p w14:paraId="03BA2210" w14:textId="77777777" w:rsidR="00C2146D" w:rsidRDefault="00C2146D" w:rsidP="00830ED4">
            <w:pPr>
              <w:ind w:left="0" w:firstLine="0"/>
              <w:rPr>
                <w:b/>
                <w:szCs w:val="24"/>
              </w:rPr>
            </w:pPr>
          </w:p>
          <w:p w14:paraId="65E17486" w14:textId="77777777" w:rsidR="00C2146D" w:rsidRDefault="00C2146D" w:rsidP="00830ED4">
            <w:pPr>
              <w:ind w:left="0" w:firstLine="0"/>
              <w:rPr>
                <w:b/>
                <w:szCs w:val="24"/>
              </w:rPr>
            </w:pPr>
          </w:p>
          <w:p w14:paraId="5929C66C" w14:textId="77777777" w:rsidR="00C2146D" w:rsidRDefault="00C2146D" w:rsidP="00830ED4">
            <w:pPr>
              <w:ind w:left="0" w:firstLine="0"/>
              <w:rPr>
                <w:b/>
                <w:szCs w:val="24"/>
              </w:rPr>
            </w:pPr>
          </w:p>
          <w:p w14:paraId="597EA7F5" w14:textId="77777777" w:rsidR="00C2146D" w:rsidRDefault="00C2146D" w:rsidP="00830ED4">
            <w:pPr>
              <w:ind w:left="0" w:firstLine="0"/>
              <w:rPr>
                <w:b/>
                <w:szCs w:val="24"/>
              </w:rPr>
            </w:pPr>
          </w:p>
          <w:p w14:paraId="02C7FE15" w14:textId="5370ED9E" w:rsidR="00C2146D" w:rsidRPr="00F10277" w:rsidRDefault="00C2146D" w:rsidP="00830ED4">
            <w:pPr>
              <w:ind w:left="0" w:firstLine="0"/>
              <w:rPr>
                <w:b/>
                <w:szCs w:val="24"/>
              </w:rPr>
            </w:pPr>
            <w:r>
              <w:rPr>
                <w:b/>
                <w:szCs w:val="24"/>
              </w:rPr>
              <w:t>RP</w:t>
            </w:r>
          </w:p>
        </w:tc>
      </w:tr>
      <w:tr w:rsidR="00787C2F" w:rsidRPr="007B2FE9" w14:paraId="61B5EAE5"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2255B7D2" w14:textId="1C4889D6" w:rsidR="00787C2F" w:rsidRDefault="00787C2F" w:rsidP="00830ED4">
            <w:pPr>
              <w:ind w:left="2" w:firstLine="0"/>
              <w:rPr>
                <w:b/>
                <w:szCs w:val="24"/>
              </w:rPr>
            </w:pPr>
            <w:r>
              <w:rPr>
                <w:b/>
                <w:szCs w:val="24"/>
              </w:rPr>
              <w:lastRenderedPageBreak/>
              <w:t>7.  Financial Report</w:t>
            </w:r>
          </w:p>
        </w:tc>
        <w:tc>
          <w:tcPr>
            <w:tcW w:w="6663" w:type="dxa"/>
            <w:tcBorders>
              <w:top w:val="single" w:sz="4" w:space="0" w:color="000000"/>
              <w:left w:val="single" w:sz="4" w:space="0" w:color="000000"/>
              <w:bottom w:val="single" w:sz="4" w:space="0" w:color="000000"/>
              <w:right w:val="single" w:sz="4" w:space="0" w:color="000000"/>
            </w:tcBorders>
          </w:tcPr>
          <w:p w14:paraId="49B07B3B" w14:textId="08AD3012" w:rsidR="00B444B2" w:rsidRDefault="00B444B2" w:rsidP="00B444B2">
            <w:pPr>
              <w:rPr>
                <w:rFonts w:eastAsia="Times New Roman" w:cs="Times New Roman"/>
                <w:color w:val="auto"/>
                <w:szCs w:val="24"/>
                <w:lang w:eastAsia="en-US"/>
              </w:rPr>
            </w:pPr>
            <w:r>
              <w:rPr>
                <w:rFonts w:eastAsia="Times New Roman" w:cs="Times New Roman"/>
                <w:color w:val="auto"/>
                <w:szCs w:val="24"/>
                <w:lang w:eastAsia="en-US"/>
              </w:rPr>
              <w:t xml:space="preserve">PB reported that the finances are looking </w:t>
            </w:r>
            <w:r w:rsidR="00CF0753">
              <w:rPr>
                <w:rFonts w:eastAsia="Times New Roman" w:cs="Times New Roman"/>
                <w:color w:val="auto"/>
                <w:szCs w:val="24"/>
                <w:lang w:eastAsia="en-US"/>
              </w:rPr>
              <w:t>healthy</w:t>
            </w:r>
            <w:r>
              <w:rPr>
                <w:rFonts w:eastAsia="Times New Roman" w:cs="Times New Roman"/>
                <w:color w:val="auto"/>
                <w:szCs w:val="24"/>
                <w:lang w:eastAsia="en-US"/>
              </w:rPr>
              <w:t xml:space="preserve"> for this time of year.  We are usually at a much lower surplus but currently have a surplus of £8k.  She said that this is because we have </w:t>
            </w:r>
            <w:r w:rsidR="00CF0753">
              <w:rPr>
                <w:rFonts w:eastAsia="Times New Roman" w:cs="Times New Roman"/>
                <w:color w:val="auto"/>
                <w:szCs w:val="24"/>
                <w:lang w:eastAsia="en-US"/>
              </w:rPr>
              <w:t xml:space="preserve">had </w:t>
            </w:r>
            <w:r>
              <w:rPr>
                <w:rFonts w:eastAsia="Times New Roman" w:cs="Times New Roman"/>
                <w:color w:val="auto"/>
                <w:szCs w:val="24"/>
                <w:lang w:eastAsia="en-US"/>
              </w:rPr>
              <w:t xml:space="preserve">no travel expenses or venues to pay for with events being held on Zoom.  </w:t>
            </w:r>
          </w:p>
          <w:p w14:paraId="32EA66FD" w14:textId="6B9CA943" w:rsidR="00B444B2" w:rsidRDefault="00B444B2" w:rsidP="004F4F2B">
            <w:pPr>
              <w:rPr>
                <w:rFonts w:eastAsia="Times New Roman" w:cs="Times New Roman"/>
                <w:color w:val="auto"/>
                <w:szCs w:val="24"/>
                <w:lang w:eastAsia="en-US"/>
              </w:rPr>
            </w:pPr>
          </w:p>
          <w:p w14:paraId="11A7E618" w14:textId="57978CDD" w:rsidR="004D38A1" w:rsidRDefault="004D38A1" w:rsidP="004D38A1">
            <w:pPr>
              <w:rPr>
                <w:rFonts w:eastAsia="Times New Roman" w:cs="Times New Roman"/>
                <w:color w:val="auto"/>
                <w:szCs w:val="24"/>
                <w:lang w:eastAsia="en-US"/>
              </w:rPr>
            </w:pPr>
            <w:r>
              <w:rPr>
                <w:rFonts w:eastAsia="Times New Roman" w:cs="Times New Roman"/>
                <w:color w:val="auto"/>
                <w:szCs w:val="24"/>
                <w:lang w:eastAsia="en-US"/>
              </w:rPr>
              <w:t xml:space="preserve">PB said that membership were also stable and corporate members have been renewing so far.  SB said that student involvement with CAIPE was a powerful argument to get approval for renewing their membership and thanked Amira for the work being done by the Student Working Group.  </w:t>
            </w:r>
          </w:p>
          <w:p w14:paraId="4CE55591" w14:textId="77777777" w:rsidR="004D38A1" w:rsidRDefault="004D38A1" w:rsidP="004F4F2B">
            <w:pPr>
              <w:rPr>
                <w:rFonts w:eastAsia="Times New Roman" w:cs="Times New Roman"/>
                <w:color w:val="auto"/>
                <w:szCs w:val="24"/>
                <w:lang w:eastAsia="en-US"/>
              </w:rPr>
            </w:pPr>
          </w:p>
          <w:p w14:paraId="65D1743E" w14:textId="77777777" w:rsidR="004D38A1" w:rsidRDefault="00B444B2" w:rsidP="00B444B2">
            <w:pPr>
              <w:rPr>
                <w:rFonts w:eastAsia="Times New Roman" w:cs="Times New Roman"/>
                <w:color w:val="auto"/>
                <w:szCs w:val="24"/>
                <w:lang w:eastAsia="en-US"/>
              </w:rPr>
            </w:pPr>
            <w:r>
              <w:rPr>
                <w:rFonts w:eastAsia="Times New Roman" w:cs="Times New Roman"/>
                <w:color w:val="auto"/>
                <w:szCs w:val="24"/>
                <w:lang w:eastAsia="en-US"/>
              </w:rPr>
              <w:t xml:space="preserve">Budgets for working groups </w:t>
            </w:r>
            <w:r w:rsidR="004D38A1">
              <w:rPr>
                <w:rFonts w:eastAsia="Times New Roman" w:cs="Times New Roman"/>
                <w:color w:val="auto"/>
                <w:szCs w:val="24"/>
                <w:lang w:eastAsia="en-US"/>
              </w:rPr>
              <w:t>are available and will</w:t>
            </w:r>
            <w:r>
              <w:rPr>
                <w:rFonts w:eastAsia="Times New Roman" w:cs="Times New Roman"/>
                <w:color w:val="auto"/>
                <w:szCs w:val="24"/>
                <w:lang w:eastAsia="en-US"/>
              </w:rPr>
              <w:t xml:space="preserve"> be sent out to all</w:t>
            </w:r>
            <w:r w:rsidR="004D38A1">
              <w:rPr>
                <w:rFonts w:eastAsia="Times New Roman" w:cs="Times New Roman"/>
                <w:color w:val="auto"/>
                <w:szCs w:val="24"/>
                <w:lang w:eastAsia="en-US"/>
              </w:rPr>
              <w:t xml:space="preserve"> by </w:t>
            </w:r>
            <w:r>
              <w:rPr>
                <w:rFonts w:eastAsia="Times New Roman" w:cs="Times New Roman"/>
                <w:color w:val="auto"/>
                <w:szCs w:val="24"/>
                <w:lang w:eastAsia="en-US"/>
              </w:rPr>
              <w:t xml:space="preserve">PB.  </w:t>
            </w:r>
          </w:p>
          <w:p w14:paraId="5F981B49" w14:textId="77777777" w:rsidR="004D38A1" w:rsidRDefault="004D38A1" w:rsidP="00B444B2">
            <w:pPr>
              <w:rPr>
                <w:rFonts w:eastAsia="Times New Roman" w:cs="Times New Roman"/>
                <w:color w:val="auto"/>
                <w:szCs w:val="24"/>
                <w:lang w:eastAsia="en-US"/>
              </w:rPr>
            </w:pPr>
          </w:p>
          <w:p w14:paraId="5711524D" w14:textId="234C9343" w:rsidR="00B444B2" w:rsidRDefault="00B444B2" w:rsidP="00B444B2">
            <w:pPr>
              <w:rPr>
                <w:rFonts w:eastAsia="Times New Roman" w:cs="Times New Roman"/>
                <w:color w:val="auto"/>
                <w:szCs w:val="24"/>
                <w:lang w:eastAsia="en-US"/>
              </w:rPr>
            </w:pPr>
            <w:r>
              <w:rPr>
                <w:rFonts w:eastAsia="Times New Roman" w:cs="Times New Roman"/>
                <w:color w:val="auto"/>
                <w:szCs w:val="24"/>
                <w:lang w:eastAsia="en-US"/>
              </w:rPr>
              <w:t xml:space="preserve">AC </w:t>
            </w:r>
            <w:r w:rsidR="004D38A1">
              <w:rPr>
                <w:rFonts w:eastAsia="Times New Roman" w:cs="Times New Roman"/>
                <w:color w:val="auto"/>
                <w:szCs w:val="24"/>
                <w:lang w:eastAsia="en-US"/>
              </w:rPr>
              <w:t>has requested funds for</w:t>
            </w:r>
            <w:r>
              <w:rPr>
                <w:rFonts w:eastAsia="Times New Roman" w:cs="Times New Roman"/>
                <w:color w:val="auto"/>
                <w:szCs w:val="24"/>
                <w:lang w:eastAsia="en-US"/>
              </w:rPr>
              <w:t xml:space="preserve"> prizes for </w:t>
            </w:r>
            <w:r w:rsidR="004D38A1">
              <w:rPr>
                <w:rFonts w:eastAsia="Times New Roman" w:cs="Times New Roman"/>
                <w:color w:val="auto"/>
                <w:szCs w:val="24"/>
                <w:lang w:eastAsia="en-US"/>
              </w:rPr>
              <w:t xml:space="preserve">the </w:t>
            </w:r>
            <w:r>
              <w:rPr>
                <w:rFonts w:eastAsia="Times New Roman" w:cs="Times New Roman"/>
                <w:color w:val="auto"/>
                <w:szCs w:val="24"/>
                <w:lang w:eastAsia="en-US"/>
              </w:rPr>
              <w:t>student group</w:t>
            </w:r>
            <w:r w:rsidR="004D38A1">
              <w:rPr>
                <w:rFonts w:eastAsia="Times New Roman" w:cs="Times New Roman"/>
                <w:color w:val="auto"/>
                <w:szCs w:val="24"/>
                <w:lang w:eastAsia="en-US"/>
              </w:rPr>
              <w:t xml:space="preserve">’s </w:t>
            </w:r>
            <w:r>
              <w:rPr>
                <w:rFonts w:eastAsia="Times New Roman" w:cs="Times New Roman"/>
                <w:color w:val="auto"/>
                <w:szCs w:val="24"/>
                <w:lang w:eastAsia="en-US"/>
              </w:rPr>
              <w:t xml:space="preserve">Qatar </w:t>
            </w:r>
            <w:r w:rsidR="004D38A1">
              <w:rPr>
                <w:rFonts w:eastAsia="Times New Roman" w:cs="Times New Roman"/>
                <w:color w:val="auto"/>
                <w:szCs w:val="24"/>
                <w:lang w:eastAsia="en-US"/>
              </w:rPr>
              <w:t xml:space="preserve">debate </w:t>
            </w:r>
            <w:r>
              <w:rPr>
                <w:rFonts w:eastAsia="Times New Roman" w:cs="Times New Roman"/>
                <w:color w:val="auto"/>
                <w:szCs w:val="24"/>
                <w:lang w:eastAsia="en-US"/>
              </w:rPr>
              <w:t xml:space="preserve">project.  </w:t>
            </w:r>
            <w:r w:rsidR="004D38A1">
              <w:rPr>
                <w:rFonts w:eastAsia="Times New Roman" w:cs="Times New Roman"/>
                <w:color w:val="auto"/>
                <w:szCs w:val="24"/>
                <w:lang w:eastAsia="en-US"/>
              </w:rPr>
              <w:t>RP said that if the t</w:t>
            </w:r>
            <w:r>
              <w:rPr>
                <w:rFonts w:eastAsia="Times New Roman" w:cs="Times New Roman"/>
                <w:color w:val="auto"/>
                <w:szCs w:val="24"/>
                <w:lang w:eastAsia="en-US"/>
              </w:rPr>
              <w:t xml:space="preserve">hree winning students are from CAIPE </w:t>
            </w:r>
            <w:r w:rsidR="004D38A1">
              <w:rPr>
                <w:rFonts w:eastAsia="Times New Roman" w:cs="Times New Roman"/>
                <w:color w:val="auto"/>
                <w:szCs w:val="24"/>
                <w:lang w:eastAsia="en-US"/>
              </w:rPr>
              <w:t xml:space="preserve">they </w:t>
            </w:r>
            <w:r>
              <w:rPr>
                <w:rFonts w:eastAsia="Times New Roman" w:cs="Times New Roman"/>
                <w:color w:val="auto"/>
                <w:szCs w:val="24"/>
                <w:lang w:eastAsia="en-US"/>
              </w:rPr>
              <w:t>could apply to CAIPE for £500 each to go to ATBH.</w:t>
            </w:r>
          </w:p>
          <w:p w14:paraId="6A1EA700" w14:textId="77777777" w:rsidR="004D38A1" w:rsidRDefault="004D38A1" w:rsidP="004D38A1">
            <w:pPr>
              <w:ind w:left="0" w:firstLine="0"/>
              <w:rPr>
                <w:rFonts w:eastAsia="Times New Roman" w:cs="Times New Roman"/>
                <w:color w:val="auto"/>
                <w:szCs w:val="24"/>
                <w:lang w:eastAsia="en-US"/>
              </w:rPr>
            </w:pPr>
          </w:p>
          <w:p w14:paraId="3700E266" w14:textId="06D686BA" w:rsidR="004F4F2B" w:rsidRDefault="004D38A1" w:rsidP="004D38A1">
            <w:pPr>
              <w:ind w:left="0" w:firstLine="0"/>
              <w:rPr>
                <w:rFonts w:eastAsia="Times New Roman" w:cs="Times New Roman"/>
                <w:color w:val="auto"/>
                <w:szCs w:val="24"/>
                <w:lang w:eastAsia="en-US"/>
              </w:rPr>
            </w:pPr>
            <w:r>
              <w:rPr>
                <w:rFonts w:eastAsia="Times New Roman" w:cs="Times New Roman"/>
                <w:color w:val="auto"/>
                <w:szCs w:val="24"/>
                <w:lang w:eastAsia="en-US"/>
              </w:rPr>
              <w:t>PB said that at a recent Exec Group meeting it was discu</w:t>
            </w:r>
            <w:r w:rsidR="002D7C21">
              <w:rPr>
                <w:rFonts w:eastAsia="Times New Roman" w:cs="Times New Roman"/>
                <w:color w:val="auto"/>
                <w:szCs w:val="24"/>
                <w:lang w:eastAsia="en-US"/>
              </w:rPr>
              <w:t>s</w:t>
            </w:r>
            <w:r>
              <w:rPr>
                <w:rFonts w:eastAsia="Times New Roman" w:cs="Times New Roman"/>
                <w:color w:val="auto"/>
                <w:szCs w:val="24"/>
                <w:lang w:eastAsia="en-US"/>
              </w:rPr>
              <w:t>sed that we hire a s</w:t>
            </w:r>
            <w:r w:rsidR="004F4F2B">
              <w:rPr>
                <w:rFonts w:eastAsia="Times New Roman" w:cs="Times New Roman"/>
                <w:color w:val="auto"/>
                <w:szCs w:val="24"/>
                <w:lang w:eastAsia="en-US"/>
              </w:rPr>
              <w:t xml:space="preserve">torage </w:t>
            </w:r>
            <w:r>
              <w:rPr>
                <w:rFonts w:eastAsia="Times New Roman" w:cs="Times New Roman"/>
                <w:color w:val="auto"/>
                <w:szCs w:val="24"/>
                <w:lang w:eastAsia="en-US"/>
              </w:rPr>
              <w:t>u</w:t>
            </w:r>
            <w:r w:rsidR="004F4F2B">
              <w:rPr>
                <w:rFonts w:eastAsia="Times New Roman" w:cs="Times New Roman"/>
                <w:color w:val="auto"/>
                <w:szCs w:val="24"/>
                <w:lang w:eastAsia="en-US"/>
              </w:rPr>
              <w:t>nit</w:t>
            </w:r>
            <w:r>
              <w:rPr>
                <w:rFonts w:eastAsia="Times New Roman" w:cs="Times New Roman"/>
                <w:color w:val="auto"/>
                <w:szCs w:val="24"/>
                <w:lang w:eastAsia="en-US"/>
              </w:rPr>
              <w:t xml:space="preserve"> to hold CAIPE publications and other marketing accessories.  EB has investigated a storage unit near to her so that she can store and catalogue all the documents we currently hold.  It is an </w:t>
            </w:r>
            <w:r w:rsidR="004F4F2B">
              <w:rPr>
                <w:rFonts w:eastAsia="Times New Roman" w:cs="Times New Roman"/>
                <w:color w:val="auto"/>
                <w:szCs w:val="24"/>
                <w:lang w:eastAsia="en-US"/>
              </w:rPr>
              <w:t xml:space="preserve">8 ft x 8 ft unit </w:t>
            </w:r>
            <w:r>
              <w:rPr>
                <w:rFonts w:eastAsia="Times New Roman" w:cs="Times New Roman"/>
                <w:color w:val="auto"/>
                <w:szCs w:val="24"/>
                <w:lang w:eastAsia="en-US"/>
              </w:rPr>
              <w:t xml:space="preserve">and </w:t>
            </w:r>
            <w:r w:rsidR="004F4F2B">
              <w:rPr>
                <w:rFonts w:eastAsia="Times New Roman" w:cs="Times New Roman"/>
                <w:color w:val="auto"/>
                <w:szCs w:val="24"/>
                <w:lang w:eastAsia="en-US"/>
              </w:rPr>
              <w:t xml:space="preserve">will cost £154.00 per month </w:t>
            </w:r>
            <w:r>
              <w:rPr>
                <w:rFonts w:eastAsia="Times New Roman" w:cs="Times New Roman"/>
                <w:color w:val="auto"/>
                <w:szCs w:val="24"/>
                <w:lang w:eastAsia="en-US"/>
              </w:rPr>
              <w:t>(</w:t>
            </w:r>
            <w:r w:rsidR="004F4F2B">
              <w:rPr>
                <w:rFonts w:eastAsia="Times New Roman" w:cs="Times New Roman"/>
                <w:color w:val="auto"/>
                <w:szCs w:val="24"/>
                <w:lang w:eastAsia="en-US"/>
              </w:rPr>
              <w:t>£1848 per year</w:t>
            </w:r>
            <w:r>
              <w:rPr>
                <w:rFonts w:eastAsia="Times New Roman" w:cs="Times New Roman"/>
                <w:color w:val="auto"/>
                <w:szCs w:val="24"/>
                <w:lang w:eastAsia="en-US"/>
              </w:rPr>
              <w:t>)</w:t>
            </w:r>
            <w:r w:rsidR="004F4F2B">
              <w:rPr>
                <w:rFonts w:eastAsia="Times New Roman" w:cs="Times New Roman"/>
                <w:color w:val="auto"/>
                <w:szCs w:val="24"/>
                <w:lang w:eastAsia="en-US"/>
              </w:rPr>
              <w:t xml:space="preserve">. </w:t>
            </w:r>
            <w:r>
              <w:rPr>
                <w:rFonts w:eastAsia="Times New Roman" w:cs="Times New Roman"/>
                <w:color w:val="auto"/>
                <w:szCs w:val="24"/>
                <w:lang w:eastAsia="en-US"/>
              </w:rPr>
              <w:t>The Board a</w:t>
            </w:r>
            <w:r w:rsidR="004F4F2B">
              <w:rPr>
                <w:rFonts w:eastAsia="Times New Roman" w:cs="Times New Roman"/>
                <w:color w:val="auto"/>
                <w:szCs w:val="24"/>
                <w:lang w:eastAsia="en-US"/>
              </w:rPr>
              <w:t xml:space="preserve">greed </w:t>
            </w:r>
            <w:r>
              <w:rPr>
                <w:rFonts w:eastAsia="Times New Roman" w:cs="Times New Roman"/>
                <w:color w:val="auto"/>
                <w:szCs w:val="24"/>
                <w:lang w:eastAsia="en-US"/>
              </w:rPr>
              <w:t xml:space="preserve">to this cost </w:t>
            </w:r>
            <w:r w:rsidR="004F4F2B">
              <w:rPr>
                <w:rFonts w:eastAsia="Times New Roman" w:cs="Times New Roman"/>
                <w:color w:val="auto"/>
                <w:szCs w:val="24"/>
                <w:lang w:eastAsia="en-US"/>
              </w:rPr>
              <w:t>for one year</w:t>
            </w:r>
            <w:r>
              <w:rPr>
                <w:rFonts w:eastAsia="Times New Roman" w:cs="Times New Roman"/>
                <w:color w:val="auto"/>
                <w:szCs w:val="24"/>
                <w:lang w:eastAsia="en-US"/>
              </w:rPr>
              <w:t xml:space="preserve"> and then will review.</w:t>
            </w:r>
          </w:p>
          <w:p w14:paraId="388AC242" w14:textId="3E4B3F9C" w:rsidR="004F4F2B" w:rsidRDefault="004F4F2B" w:rsidP="004F4F2B">
            <w:pPr>
              <w:rPr>
                <w:rFonts w:eastAsia="Times New Roman" w:cs="Times New Roman"/>
                <w:color w:val="auto"/>
                <w:szCs w:val="24"/>
                <w:lang w:eastAsia="en-US"/>
              </w:rPr>
            </w:pPr>
          </w:p>
          <w:p w14:paraId="65C81C72" w14:textId="48F82944" w:rsidR="004F4F2B" w:rsidRDefault="004F4F2B" w:rsidP="004F4F2B">
            <w:pPr>
              <w:rPr>
                <w:rFonts w:eastAsia="Times New Roman" w:cs="Times New Roman"/>
                <w:color w:val="auto"/>
                <w:szCs w:val="24"/>
                <w:lang w:eastAsia="en-US"/>
              </w:rPr>
            </w:pPr>
          </w:p>
          <w:p w14:paraId="78744BC8" w14:textId="208C3876" w:rsidR="004F4F2B" w:rsidRDefault="004F4F2B" w:rsidP="004F4F2B">
            <w:pPr>
              <w:rPr>
                <w:rFonts w:eastAsia="Times New Roman" w:cs="Times New Roman"/>
                <w:color w:val="auto"/>
                <w:szCs w:val="24"/>
                <w:lang w:eastAsia="en-US"/>
              </w:rPr>
            </w:pPr>
          </w:p>
          <w:p w14:paraId="4D79B5C0" w14:textId="77777777" w:rsidR="00787C2F" w:rsidRDefault="00787C2F" w:rsidP="004D38A1">
            <w:pPr>
              <w:rPr>
                <w:rFonts w:eastAsia="Times New Roman" w:cs="Times New Roman"/>
                <w:color w:val="auto"/>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1BB3CF5" w14:textId="77777777" w:rsidR="00787C2F" w:rsidRDefault="00787C2F" w:rsidP="00830ED4">
            <w:pPr>
              <w:ind w:left="0" w:firstLine="0"/>
              <w:rPr>
                <w:b/>
                <w:szCs w:val="24"/>
              </w:rPr>
            </w:pPr>
          </w:p>
          <w:p w14:paraId="71ABE9D9" w14:textId="77777777" w:rsidR="00C2146D" w:rsidRDefault="00C2146D" w:rsidP="00830ED4">
            <w:pPr>
              <w:ind w:left="0" w:firstLine="0"/>
              <w:rPr>
                <w:b/>
                <w:szCs w:val="24"/>
              </w:rPr>
            </w:pPr>
          </w:p>
          <w:p w14:paraId="3ABC9667" w14:textId="77777777" w:rsidR="00C2146D" w:rsidRDefault="00C2146D" w:rsidP="00830ED4">
            <w:pPr>
              <w:ind w:left="0" w:firstLine="0"/>
              <w:rPr>
                <w:b/>
                <w:szCs w:val="24"/>
              </w:rPr>
            </w:pPr>
          </w:p>
          <w:p w14:paraId="67681EA6" w14:textId="77777777" w:rsidR="00C2146D" w:rsidRDefault="00C2146D" w:rsidP="00830ED4">
            <w:pPr>
              <w:ind w:left="0" w:firstLine="0"/>
              <w:rPr>
                <w:b/>
                <w:szCs w:val="24"/>
              </w:rPr>
            </w:pPr>
          </w:p>
          <w:p w14:paraId="0789C098" w14:textId="77777777" w:rsidR="00C2146D" w:rsidRDefault="00C2146D" w:rsidP="00830ED4">
            <w:pPr>
              <w:ind w:left="0" w:firstLine="0"/>
              <w:rPr>
                <w:b/>
                <w:szCs w:val="24"/>
              </w:rPr>
            </w:pPr>
          </w:p>
          <w:p w14:paraId="176AE338" w14:textId="77777777" w:rsidR="00C2146D" w:rsidRDefault="00C2146D" w:rsidP="00830ED4">
            <w:pPr>
              <w:ind w:left="0" w:firstLine="0"/>
              <w:rPr>
                <w:b/>
                <w:szCs w:val="24"/>
              </w:rPr>
            </w:pPr>
          </w:p>
          <w:p w14:paraId="409FB379" w14:textId="77777777" w:rsidR="00C2146D" w:rsidRDefault="00C2146D" w:rsidP="00830ED4">
            <w:pPr>
              <w:ind w:left="0" w:firstLine="0"/>
              <w:rPr>
                <w:b/>
                <w:szCs w:val="24"/>
              </w:rPr>
            </w:pPr>
          </w:p>
          <w:p w14:paraId="40729B32" w14:textId="77777777" w:rsidR="00C2146D" w:rsidRDefault="00C2146D" w:rsidP="00830ED4">
            <w:pPr>
              <w:ind w:left="0" w:firstLine="0"/>
              <w:rPr>
                <w:b/>
                <w:szCs w:val="24"/>
              </w:rPr>
            </w:pPr>
          </w:p>
          <w:p w14:paraId="50FFEDA4" w14:textId="77777777" w:rsidR="00C2146D" w:rsidRDefault="00C2146D" w:rsidP="00830ED4">
            <w:pPr>
              <w:ind w:left="0" w:firstLine="0"/>
              <w:rPr>
                <w:b/>
                <w:szCs w:val="24"/>
              </w:rPr>
            </w:pPr>
          </w:p>
          <w:p w14:paraId="62A295FE" w14:textId="77777777" w:rsidR="00C2146D" w:rsidRDefault="00C2146D" w:rsidP="00830ED4">
            <w:pPr>
              <w:ind w:left="0" w:firstLine="0"/>
              <w:rPr>
                <w:b/>
                <w:szCs w:val="24"/>
              </w:rPr>
            </w:pPr>
          </w:p>
          <w:p w14:paraId="30DFDE9B" w14:textId="77777777" w:rsidR="00C2146D" w:rsidRDefault="00C2146D" w:rsidP="00830ED4">
            <w:pPr>
              <w:ind w:left="0" w:firstLine="0"/>
              <w:rPr>
                <w:b/>
                <w:szCs w:val="24"/>
              </w:rPr>
            </w:pPr>
          </w:p>
          <w:p w14:paraId="1619CBCC" w14:textId="77777777" w:rsidR="00C2146D" w:rsidRDefault="00C2146D" w:rsidP="00830ED4">
            <w:pPr>
              <w:ind w:left="0" w:firstLine="0"/>
              <w:rPr>
                <w:b/>
                <w:szCs w:val="24"/>
              </w:rPr>
            </w:pPr>
          </w:p>
          <w:p w14:paraId="40D3F92E" w14:textId="77777777" w:rsidR="00C2146D" w:rsidRDefault="00C2146D" w:rsidP="00830ED4">
            <w:pPr>
              <w:ind w:left="0" w:firstLine="0"/>
              <w:rPr>
                <w:b/>
                <w:szCs w:val="24"/>
              </w:rPr>
            </w:pPr>
          </w:p>
          <w:p w14:paraId="38AA9325" w14:textId="77777777" w:rsidR="00C2146D" w:rsidRDefault="00C2146D" w:rsidP="00830ED4">
            <w:pPr>
              <w:ind w:left="0" w:firstLine="0"/>
              <w:rPr>
                <w:b/>
                <w:szCs w:val="24"/>
              </w:rPr>
            </w:pPr>
            <w:r>
              <w:rPr>
                <w:b/>
                <w:szCs w:val="24"/>
              </w:rPr>
              <w:t>PB</w:t>
            </w:r>
          </w:p>
          <w:p w14:paraId="41FCDD13" w14:textId="77777777" w:rsidR="002D7C21" w:rsidRDefault="002D7C21" w:rsidP="00830ED4">
            <w:pPr>
              <w:ind w:left="0" w:firstLine="0"/>
              <w:rPr>
                <w:b/>
                <w:szCs w:val="24"/>
              </w:rPr>
            </w:pPr>
          </w:p>
          <w:p w14:paraId="258E559D" w14:textId="77777777" w:rsidR="002D7C21" w:rsidRDefault="002D7C21" w:rsidP="00830ED4">
            <w:pPr>
              <w:ind w:left="0" w:firstLine="0"/>
              <w:rPr>
                <w:b/>
                <w:szCs w:val="24"/>
              </w:rPr>
            </w:pPr>
          </w:p>
          <w:p w14:paraId="5932AB0A" w14:textId="77777777" w:rsidR="002D7C21" w:rsidRDefault="002D7C21" w:rsidP="00830ED4">
            <w:pPr>
              <w:ind w:left="0" w:firstLine="0"/>
              <w:rPr>
                <w:b/>
                <w:szCs w:val="24"/>
              </w:rPr>
            </w:pPr>
          </w:p>
          <w:p w14:paraId="1741E3BE" w14:textId="77777777" w:rsidR="002D7C21" w:rsidRDefault="002D7C21" w:rsidP="00830ED4">
            <w:pPr>
              <w:ind w:left="0" w:firstLine="0"/>
              <w:rPr>
                <w:b/>
                <w:szCs w:val="24"/>
              </w:rPr>
            </w:pPr>
          </w:p>
          <w:p w14:paraId="5C703A55" w14:textId="77777777" w:rsidR="002D7C21" w:rsidRDefault="002D7C21" w:rsidP="00830ED4">
            <w:pPr>
              <w:ind w:left="0" w:firstLine="0"/>
              <w:rPr>
                <w:b/>
                <w:szCs w:val="24"/>
              </w:rPr>
            </w:pPr>
          </w:p>
          <w:p w14:paraId="74D84A50" w14:textId="77777777" w:rsidR="002D7C21" w:rsidRDefault="002D7C21" w:rsidP="00830ED4">
            <w:pPr>
              <w:ind w:left="0" w:firstLine="0"/>
              <w:rPr>
                <w:b/>
                <w:szCs w:val="24"/>
              </w:rPr>
            </w:pPr>
          </w:p>
          <w:p w14:paraId="4C1B9ACA" w14:textId="77777777" w:rsidR="002D7C21" w:rsidRDefault="002D7C21" w:rsidP="00830ED4">
            <w:pPr>
              <w:ind w:left="0" w:firstLine="0"/>
              <w:rPr>
                <w:b/>
                <w:szCs w:val="24"/>
              </w:rPr>
            </w:pPr>
          </w:p>
          <w:p w14:paraId="6B388C89" w14:textId="77777777" w:rsidR="002D7C21" w:rsidRDefault="002D7C21" w:rsidP="00830ED4">
            <w:pPr>
              <w:ind w:left="0" w:firstLine="0"/>
              <w:rPr>
                <w:b/>
                <w:szCs w:val="24"/>
              </w:rPr>
            </w:pPr>
          </w:p>
          <w:p w14:paraId="535CF6EE" w14:textId="77777777" w:rsidR="002D7C21" w:rsidRDefault="002D7C21" w:rsidP="00830ED4">
            <w:pPr>
              <w:ind w:left="0" w:firstLine="0"/>
              <w:rPr>
                <w:b/>
                <w:szCs w:val="24"/>
              </w:rPr>
            </w:pPr>
          </w:p>
          <w:p w14:paraId="4FDCEAC8" w14:textId="77777777" w:rsidR="002D7C21" w:rsidRDefault="002D7C21" w:rsidP="00830ED4">
            <w:pPr>
              <w:ind w:left="0" w:firstLine="0"/>
              <w:rPr>
                <w:b/>
                <w:szCs w:val="24"/>
              </w:rPr>
            </w:pPr>
          </w:p>
          <w:p w14:paraId="37DC2023" w14:textId="77777777" w:rsidR="002D7C21" w:rsidRDefault="002D7C21" w:rsidP="00830ED4">
            <w:pPr>
              <w:ind w:left="0" w:firstLine="0"/>
              <w:rPr>
                <w:b/>
                <w:szCs w:val="24"/>
              </w:rPr>
            </w:pPr>
          </w:p>
          <w:p w14:paraId="5F46F66E" w14:textId="77777777" w:rsidR="002D7C21" w:rsidRDefault="002D7C21" w:rsidP="00830ED4">
            <w:pPr>
              <w:ind w:left="0" w:firstLine="0"/>
              <w:rPr>
                <w:b/>
                <w:szCs w:val="24"/>
              </w:rPr>
            </w:pPr>
          </w:p>
          <w:p w14:paraId="0D6A3E44" w14:textId="77777777" w:rsidR="002D7C21" w:rsidRDefault="002D7C21" w:rsidP="00830ED4">
            <w:pPr>
              <w:ind w:left="0" w:firstLine="0"/>
              <w:rPr>
                <w:b/>
                <w:szCs w:val="24"/>
              </w:rPr>
            </w:pPr>
          </w:p>
          <w:p w14:paraId="142DA436" w14:textId="77777777" w:rsidR="002D7C21" w:rsidRDefault="002D7C21" w:rsidP="00830ED4">
            <w:pPr>
              <w:ind w:left="0" w:firstLine="0"/>
              <w:rPr>
                <w:b/>
                <w:szCs w:val="24"/>
              </w:rPr>
            </w:pPr>
          </w:p>
          <w:p w14:paraId="513E6502" w14:textId="7F79BDD0" w:rsidR="002D7C21" w:rsidRPr="00F10277" w:rsidRDefault="002D7C21" w:rsidP="00830ED4">
            <w:pPr>
              <w:ind w:left="0" w:firstLine="0"/>
              <w:rPr>
                <w:b/>
                <w:szCs w:val="24"/>
              </w:rPr>
            </w:pPr>
            <w:r>
              <w:rPr>
                <w:b/>
                <w:szCs w:val="24"/>
              </w:rPr>
              <w:t>All</w:t>
            </w:r>
          </w:p>
        </w:tc>
      </w:tr>
      <w:tr w:rsidR="00787C2F" w:rsidRPr="007B2FE9" w14:paraId="44624D65"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1335212" w14:textId="49FBFC82" w:rsidR="00787C2F" w:rsidRDefault="00787C2F" w:rsidP="00830ED4">
            <w:pPr>
              <w:ind w:left="2" w:firstLine="0"/>
              <w:rPr>
                <w:b/>
                <w:szCs w:val="24"/>
              </w:rPr>
            </w:pPr>
            <w:r>
              <w:rPr>
                <w:b/>
                <w:szCs w:val="24"/>
              </w:rPr>
              <w:lastRenderedPageBreak/>
              <w:t>8.  Working Group Reports</w:t>
            </w:r>
          </w:p>
        </w:tc>
        <w:tc>
          <w:tcPr>
            <w:tcW w:w="6663" w:type="dxa"/>
            <w:tcBorders>
              <w:top w:val="single" w:sz="4" w:space="0" w:color="000000"/>
              <w:left w:val="single" w:sz="4" w:space="0" w:color="000000"/>
              <w:bottom w:val="single" w:sz="4" w:space="0" w:color="000000"/>
              <w:right w:val="single" w:sz="4" w:space="0" w:color="000000"/>
            </w:tcBorders>
          </w:tcPr>
          <w:p w14:paraId="23312F12" w14:textId="7C73CF11"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8.1 Awards</w:t>
            </w:r>
          </w:p>
          <w:p w14:paraId="3F2AF14F" w14:textId="183181D5" w:rsidR="00787C2F" w:rsidRDefault="00787C2F" w:rsidP="00F56EB9">
            <w:pPr>
              <w:rPr>
                <w:rFonts w:eastAsia="Times New Roman" w:cs="Times New Roman"/>
                <w:color w:val="auto"/>
                <w:szCs w:val="24"/>
                <w:lang w:eastAsia="en-US"/>
              </w:rPr>
            </w:pPr>
          </w:p>
          <w:p w14:paraId="3E4E8765" w14:textId="58AA8F3B" w:rsidR="004F4F2B" w:rsidRDefault="00D502FB" w:rsidP="00F56EB9">
            <w:pPr>
              <w:rPr>
                <w:rFonts w:eastAsia="Times New Roman" w:cs="Times New Roman"/>
                <w:color w:val="auto"/>
                <w:szCs w:val="24"/>
                <w:lang w:eastAsia="en-US"/>
              </w:rPr>
            </w:pPr>
            <w:r>
              <w:rPr>
                <w:rFonts w:eastAsia="Times New Roman" w:cs="Times New Roman"/>
                <w:color w:val="auto"/>
                <w:szCs w:val="24"/>
                <w:lang w:eastAsia="en-US"/>
              </w:rPr>
              <w:t>RP reported</w:t>
            </w:r>
            <w:r w:rsidR="002D7C21">
              <w:rPr>
                <w:rFonts w:eastAsia="Times New Roman" w:cs="Times New Roman"/>
                <w:color w:val="auto"/>
                <w:szCs w:val="24"/>
                <w:lang w:eastAsia="en-US"/>
              </w:rPr>
              <w:t xml:space="preserve"> that </w:t>
            </w:r>
            <w:r>
              <w:rPr>
                <w:rFonts w:eastAsia="Times New Roman" w:cs="Times New Roman"/>
                <w:color w:val="auto"/>
                <w:szCs w:val="24"/>
                <w:lang w:eastAsia="en-US"/>
              </w:rPr>
              <w:t>R</w:t>
            </w:r>
            <w:r w:rsidR="00E373C7">
              <w:rPr>
                <w:rFonts w:eastAsia="Times New Roman" w:cs="Times New Roman"/>
                <w:color w:val="auto"/>
                <w:szCs w:val="24"/>
                <w:lang w:eastAsia="en-US"/>
              </w:rPr>
              <w:t xml:space="preserve">ichard </w:t>
            </w:r>
            <w:r>
              <w:rPr>
                <w:rFonts w:eastAsia="Times New Roman" w:cs="Times New Roman"/>
                <w:color w:val="auto"/>
                <w:szCs w:val="24"/>
                <w:lang w:eastAsia="en-US"/>
              </w:rPr>
              <w:t>G</w:t>
            </w:r>
            <w:r w:rsidR="00E373C7">
              <w:rPr>
                <w:rFonts w:eastAsia="Times New Roman" w:cs="Times New Roman"/>
                <w:color w:val="auto"/>
                <w:szCs w:val="24"/>
                <w:lang w:eastAsia="en-US"/>
              </w:rPr>
              <w:t>ray</w:t>
            </w:r>
            <w:r>
              <w:rPr>
                <w:rFonts w:eastAsia="Times New Roman" w:cs="Times New Roman"/>
                <w:color w:val="auto"/>
                <w:szCs w:val="24"/>
                <w:lang w:eastAsia="en-US"/>
              </w:rPr>
              <w:t xml:space="preserve"> and RP will be standing down from th</w:t>
            </w:r>
            <w:r w:rsidR="002D7C21">
              <w:rPr>
                <w:rFonts w:eastAsia="Times New Roman" w:cs="Times New Roman"/>
                <w:color w:val="auto"/>
                <w:szCs w:val="24"/>
                <w:lang w:eastAsia="en-US"/>
              </w:rPr>
              <w:t>e John Horder Award</w:t>
            </w:r>
            <w:r>
              <w:rPr>
                <w:rFonts w:eastAsia="Times New Roman" w:cs="Times New Roman"/>
                <w:color w:val="auto"/>
                <w:szCs w:val="24"/>
                <w:lang w:eastAsia="en-US"/>
              </w:rPr>
              <w:t xml:space="preserve"> group in June</w:t>
            </w:r>
            <w:r w:rsidR="002D7C21">
              <w:rPr>
                <w:rFonts w:eastAsia="Times New Roman" w:cs="Times New Roman"/>
                <w:color w:val="auto"/>
                <w:szCs w:val="24"/>
                <w:lang w:eastAsia="en-US"/>
              </w:rPr>
              <w:t xml:space="preserve"> 2021</w:t>
            </w:r>
            <w:r>
              <w:rPr>
                <w:rFonts w:eastAsia="Times New Roman" w:cs="Times New Roman"/>
                <w:color w:val="auto"/>
                <w:szCs w:val="24"/>
                <w:lang w:eastAsia="en-US"/>
              </w:rPr>
              <w:t>.</w:t>
            </w:r>
          </w:p>
          <w:p w14:paraId="7AB63684" w14:textId="3B565586" w:rsidR="00D502FB" w:rsidRDefault="00D502FB" w:rsidP="00F56EB9">
            <w:pPr>
              <w:rPr>
                <w:rFonts w:eastAsia="Times New Roman" w:cs="Times New Roman"/>
                <w:color w:val="auto"/>
                <w:szCs w:val="24"/>
                <w:lang w:eastAsia="en-US"/>
              </w:rPr>
            </w:pPr>
          </w:p>
          <w:p w14:paraId="7A1BBAFC" w14:textId="0B69D6C4" w:rsidR="00D502FB" w:rsidRDefault="00D502FB" w:rsidP="00F56EB9">
            <w:pPr>
              <w:rPr>
                <w:rFonts w:eastAsia="Times New Roman" w:cs="Times New Roman"/>
                <w:color w:val="auto"/>
                <w:szCs w:val="24"/>
                <w:lang w:eastAsia="en-US"/>
              </w:rPr>
            </w:pPr>
            <w:r>
              <w:rPr>
                <w:rFonts w:eastAsia="Times New Roman" w:cs="Times New Roman"/>
                <w:color w:val="auto"/>
                <w:szCs w:val="24"/>
                <w:lang w:eastAsia="en-US"/>
              </w:rPr>
              <w:t xml:space="preserve">JIC </w:t>
            </w:r>
            <w:r w:rsidR="00E373C7">
              <w:rPr>
                <w:rFonts w:eastAsia="Times New Roman" w:cs="Times New Roman"/>
                <w:color w:val="auto"/>
                <w:szCs w:val="24"/>
                <w:lang w:eastAsia="en-US"/>
              </w:rPr>
              <w:t xml:space="preserve">has agreed to sponsor the John Horder Award for </w:t>
            </w:r>
            <w:r>
              <w:rPr>
                <w:rFonts w:eastAsia="Times New Roman" w:cs="Times New Roman"/>
                <w:color w:val="auto"/>
                <w:szCs w:val="24"/>
                <w:lang w:eastAsia="en-US"/>
              </w:rPr>
              <w:t xml:space="preserve">£500 and </w:t>
            </w:r>
            <w:r w:rsidR="00E373C7">
              <w:rPr>
                <w:rFonts w:eastAsia="Times New Roman" w:cs="Times New Roman"/>
                <w:color w:val="auto"/>
                <w:szCs w:val="24"/>
                <w:lang w:eastAsia="en-US"/>
              </w:rPr>
              <w:t xml:space="preserve">The Scott Reeves Award (ATBH) for </w:t>
            </w:r>
            <w:r>
              <w:rPr>
                <w:rFonts w:eastAsia="Times New Roman" w:cs="Times New Roman"/>
                <w:color w:val="auto"/>
                <w:szCs w:val="24"/>
                <w:lang w:eastAsia="en-US"/>
              </w:rPr>
              <w:t xml:space="preserve">£800.  </w:t>
            </w:r>
          </w:p>
          <w:p w14:paraId="7641EBEA" w14:textId="5A045A41" w:rsidR="00D502FB" w:rsidRDefault="00D502FB" w:rsidP="00F56EB9">
            <w:pPr>
              <w:rPr>
                <w:rFonts w:eastAsia="Times New Roman" w:cs="Times New Roman"/>
                <w:color w:val="auto"/>
                <w:szCs w:val="24"/>
                <w:lang w:eastAsia="en-US"/>
              </w:rPr>
            </w:pPr>
          </w:p>
          <w:p w14:paraId="74075F54" w14:textId="1D8A8978" w:rsidR="00D502FB" w:rsidRDefault="00E373C7" w:rsidP="00F56EB9">
            <w:pPr>
              <w:rPr>
                <w:rFonts w:eastAsia="Times New Roman" w:cs="Times New Roman"/>
                <w:color w:val="auto"/>
                <w:szCs w:val="24"/>
                <w:lang w:eastAsia="en-US"/>
              </w:rPr>
            </w:pPr>
            <w:r>
              <w:rPr>
                <w:rFonts w:eastAsia="Times New Roman" w:cs="Times New Roman"/>
                <w:color w:val="auto"/>
                <w:szCs w:val="24"/>
                <w:lang w:eastAsia="en-US"/>
              </w:rPr>
              <w:t xml:space="preserve">RP has met with the </w:t>
            </w:r>
            <w:r w:rsidR="00D502FB">
              <w:rPr>
                <w:rFonts w:eastAsia="Times New Roman" w:cs="Times New Roman"/>
                <w:color w:val="auto"/>
                <w:szCs w:val="24"/>
                <w:lang w:eastAsia="en-US"/>
              </w:rPr>
              <w:t>Honorary Fellow</w:t>
            </w:r>
            <w:r>
              <w:rPr>
                <w:rFonts w:eastAsia="Times New Roman" w:cs="Times New Roman"/>
                <w:color w:val="auto"/>
                <w:szCs w:val="24"/>
                <w:lang w:eastAsia="en-US"/>
              </w:rPr>
              <w:t xml:space="preserve">s and </w:t>
            </w:r>
            <w:r w:rsidR="00D502FB">
              <w:rPr>
                <w:rFonts w:eastAsia="Times New Roman" w:cs="Times New Roman"/>
                <w:color w:val="auto"/>
                <w:szCs w:val="24"/>
                <w:lang w:eastAsia="en-US"/>
              </w:rPr>
              <w:t>reviewed</w:t>
            </w:r>
            <w:r>
              <w:rPr>
                <w:rFonts w:eastAsia="Times New Roman" w:cs="Times New Roman"/>
                <w:color w:val="auto"/>
                <w:szCs w:val="24"/>
                <w:lang w:eastAsia="en-US"/>
              </w:rPr>
              <w:t xml:space="preserve"> the current policy with them</w:t>
            </w:r>
            <w:r w:rsidR="00D502FB">
              <w:rPr>
                <w:rFonts w:eastAsia="Times New Roman" w:cs="Times New Roman"/>
                <w:color w:val="auto"/>
                <w:szCs w:val="24"/>
                <w:lang w:eastAsia="en-US"/>
              </w:rPr>
              <w:t xml:space="preserve">.  </w:t>
            </w:r>
            <w:r>
              <w:rPr>
                <w:rFonts w:eastAsia="Times New Roman" w:cs="Times New Roman"/>
                <w:color w:val="auto"/>
                <w:szCs w:val="24"/>
                <w:lang w:eastAsia="en-US"/>
              </w:rPr>
              <w:t xml:space="preserve">The main point discussed was </w:t>
            </w:r>
            <w:r w:rsidR="00D502FB">
              <w:rPr>
                <w:rFonts w:eastAsia="Times New Roman" w:cs="Times New Roman"/>
                <w:color w:val="auto"/>
                <w:szCs w:val="24"/>
                <w:lang w:eastAsia="en-US"/>
              </w:rPr>
              <w:t xml:space="preserve">around the length of term of office.  </w:t>
            </w:r>
            <w:r>
              <w:rPr>
                <w:rFonts w:eastAsia="Times New Roman" w:cs="Times New Roman"/>
                <w:color w:val="auto"/>
                <w:szCs w:val="24"/>
                <w:lang w:eastAsia="en-US"/>
              </w:rPr>
              <w:t xml:space="preserve">He will </w:t>
            </w:r>
            <w:r w:rsidR="00D502FB">
              <w:rPr>
                <w:rFonts w:eastAsia="Times New Roman" w:cs="Times New Roman"/>
                <w:color w:val="auto"/>
                <w:szCs w:val="24"/>
                <w:lang w:eastAsia="en-US"/>
              </w:rPr>
              <w:t xml:space="preserve">propose </w:t>
            </w:r>
            <w:r>
              <w:rPr>
                <w:rFonts w:eastAsia="Times New Roman" w:cs="Times New Roman"/>
                <w:color w:val="auto"/>
                <w:szCs w:val="24"/>
                <w:lang w:eastAsia="en-US"/>
              </w:rPr>
              <w:t xml:space="preserve">a </w:t>
            </w:r>
            <w:r w:rsidR="00D502FB">
              <w:rPr>
                <w:rFonts w:eastAsia="Times New Roman" w:cs="Times New Roman"/>
                <w:color w:val="auto"/>
                <w:szCs w:val="24"/>
                <w:lang w:eastAsia="en-US"/>
              </w:rPr>
              <w:t>re-wording of the introduction and discuss further with Fellows on 14</w:t>
            </w:r>
            <w:r w:rsidR="00D502FB" w:rsidRPr="00D502FB">
              <w:rPr>
                <w:rFonts w:eastAsia="Times New Roman" w:cs="Times New Roman"/>
                <w:color w:val="auto"/>
                <w:szCs w:val="24"/>
                <w:vertAlign w:val="superscript"/>
                <w:lang w:eastAsia="en-US"/>
              </w:rPr>
              <w:t>th</w:t>
            </w:r>
            <w:r w:rsidR="00D502FB">
              <w:rPr>
                <w:rFonts w:eastAsia="Times New Roman" w:cs="Times New Roman"/>
                <w:color w:val="auto"/>
                <w:szCs w:val="24"/>
                <w:lang w:eastAsia="en-US"/>
              </w:rPr>
              <w:t xml:space="preserve"> December </w:t>
            </w:r>
            <w:r>
              <w:rPr>
                <w:rFonts w:eastAsia="Times New Roman" w:cs="Times New Roman"/>
                <w:color w:val="auto"/>
                <w:szCs w:val="24"/>
                <w:lang w:eastAsia="en-US"/>
              </w:rPr>
              <w:t xml:space="preserve">at their next meeting.  This will </w:t>
            </w:r>
            <w:r w:rsidR="00D502FB">
              <w:rPr>
                <w:rFonts w:eastAsia="Times New Roman" w:cs="Times New Roman"/>
                <w:color w:val="auto"/>
                <w:szCs w:val="24"/>
                <w:lang w:eastAsia="en-US"/>
              </w:rPr>
              <w:t>be circulated in</w:t>
            </w:r>
            <w:r w:rsidR="002D7C21">
              <w:rPr>
                <w:rFonts w:eastAsia="Times New Roman" w:cs="Times New Roman"/>
                <w:color w:val="auto"/>
                <w:szCs w:val="24"/>
                <w:lang w:eastAsia="en-US"/>
              </w:rPr>
              <w:t xml:space="preserve"> the</w:t>
            </w:r>
            <w:r w:rsidR="00D502FB">
              <w:rPr>
                <w:rFonts w:eastAsia="Times New Roman" w:cs="Times New Roman"/>
                <w:color w:val="auto"/>
                <w:szCs w:val="24"/>
                <w:lang w:eastAsia="en-US"/>
              </w:rPr>
              <w:t xml:space="preserve"> New Year to approve at the March Board.  </w:t>
            </w:r>
          </w:p>
          <w:p w14:paraId="36D68464" w14:textId="5EA1B4A9" w:rsidR="00D502FB" w:rsidRDefault="00D502FB" w:rsidP="00F56EB9">
            <w:pPr>
              <w:rPr>
                <w:rFonts w:eastAsia="Times New Roman" w:cs="Times New Roman"/>
                <w:color w:val="auto"/>
                <w:szCs w:val="24"/>
                <w:lang w:eastAsia="en-US"/>
              </w:rPr>
            </w:pPr>
          </w:p>
          <w:p w14:paraId="7C9CAA68" w14:textId="0A26D234" w:rsidR="00D502FB" w:rsidRDefault="00E373C7" w:rsidP="00F56EB9">
            <w:pPr>
              <w:rPr>
                <w:rFonts w:eastAsia="Times New Roman" w:cs="Times New Roman"/>
                <w:color w:val="auto"/>
                <w:szCs w:val="24"/>
                <w:lang w:eastAsia="en-US"/>
              </w:rPr>
            </w:pPr>
            <w:r>
              <w:rPr>
                <w:rFonts w:eastAsia="Times New Roman" w:cs="Times New Roman"/>
                <w:color w:val="auto"/>
                <w:szCs w:val="24"/>
                <w:lang w:eastAsia="en-US"/>
              </w:rPr>
              <w:t xml:space="preserve">The John Horder Awards </w:t>
            </w:r>
            <w:r w:rsidR="00D502FB">
              <w:rPr>
                <w:rFonts w:eastAsia="Times New Roman" w:cs="Times New Roman"/>
                <w:color w:val="auto"/>
                <w:szCs w:val="24"/>
                <w:lang w:eastAsia="en-US"/>
              </w:rPr>
              <w:t xml:space="preserve">Presentation </w:t>
            </w:r>
            <w:r>
              <w:rPr>
                <w:rFonts w:eastAsia="Times New Roman" w:cs="Times New Roman"/>
                <w:color w:val="auto"/>
                <w:szCs w:val="24"/>
                <w:lang w:eastAsia="en-US"/>
              </w:rPr>
              <w:t xml:space="preserve">is </w:t>
            </w:r>
            <w:r w:rsidR="00D502FB">
              <w:rPr>
                <w:rFonts w:eastAsia="Times New Roman" w:cs="Times New Roman"/>
                <w:color w:val="auto"/>
                <w:szCs w:val="24"/>
                <w:lang w:eastAsia="en-US"/>
              </w:rPr>
              <w:t>taking place on the 10</w:t>
            </w:r>
            <w:r w:rsidR="00D502FB" w:rsidRPr="00D502FB">
              <w:rPr>
                <w:rFonts w:eastAsia="Times New Roman" w:cs="Times New Roman"/>
                <w:color w:val="auto"/>
                <w:szCs w:val="24"/>
                <w:vertAlign w:val="superscript"/>
                <w:lang w:eastAsia="en-US"/>
              </w:rPr>
              <w:t>th</w:t>
            </w:r>
            <w:r w:rsidR="00D502FB">
              <w:rPr>
                <w:rFonts w:eastAsia="Times New Roman" w:cs="Times New Roman"/>
                <w:color w:val="auto"/>
                <w:szCs w:val="24"/>
                <w:lang w:eastAsia="en-US"/>
              </w:rPr>
              <w:t xml:space="preserve"> December.</w:t>
            </w:r>
          </w:p>
          <w:p w14:paraId="58C388D7" w14:textId="60659152" w:rsidR="00D502FB" w:rsidRDefault="00D502FB" w:rsidP="00F56EB9">
            <w:pPr>
              <w:rPr>
                <w:rFonts w:eastAsia="Times New Roman" w:cs="Times New Roman"/>
                <w:color w:val="auto"/>
                <w:szCs w:val="24"/>
                <w:lang w:eastAsia="en-US"/>
              </w:rPr>
            </w:pPr>
          </w:p>
          <w:p w14:paraId="3384E23D" w14:textId="2FD43050" w:rsidR="00D502FB" w:rsidRDefault="00E373C7" w:rsidP="00E373C7">
            <w:pPr>
              <w:rPr>
                <w:rFonts w:eastAsia="Times New Roman" w:cs="Times New Roman"/>
                <w:color w:val="auto"/>
                <w:szCs w:val="24"/>
                <w:lang w:eastAsia="en-US"/>
              </w:rPr>
            </w:pPr>
            <w:r>
              <w:rPr>
                <w:rFonts w:eastAsia="Times New Roman" w:cs="Times New Roman"/>
                <w:color w:val="auto"/>
                <w:szCs w:val="24"/>
                <w:lang w:eastAsia="en-US"/>
              </w:rPr>
              <w:t xml:space="preserve">Following difficulties with </w:t>
            </w:r>
            <w:r w:rsidR="00D502FB">
              <w:rPr>
                <w:rFonts w:eastAsia="Times New Roman" w:cs="Times New Roman"/>
                <w:color w:val="auto"/>
                <w:szCs w:val="24"/>
                <w:lang w:eastAsia="en-US"/>
              </w:rPr>
              <w:t xml:space="preserve">the administration </w:t>
            </w:r>
            <w:r>
              <w:rPr>
                <w:rFonts w:eastAsia="Times New Roman" w:cs="Times New Roman"/>
                <w:color w:val="auto"/>
                <w:szCs w:val="24"/>
                <w:lang w:eastAsia="en-US"/>
              </w:rPr>
              <w:t xml:space="preserve">at </w:t>
            </w:r>
            <w:r w:rsidR="00D502FB">
              <w:rPr>
                <w:rFonts w:eastAsia="Times New Roman" w:cs="Times New Roman"/>
                <w:color w:val="auto"/>
                <w:szCs w:val="24"/>
                <w:lang w:eastAsia="en-US"/>
              </w:rPr>
              <w:t xml:space="preserve">the RSM </w:t>
            </w:r>
            <w:r>
              <w:rPr>
                <w:rFonts w:eastAsia="Times New Roman" w:cs="Times New Roman"/>
                <w:color w:val="auto"/>
                <w:szCs w:val="24"/>
                <w:lang w:eastAsia="en-US"/>
              </w:rPr>
              <w:t xml:space="preserve">a meeting was held and </w:t>
            </w:r>
            <w:r w:rsidR="00D502FB">
              <w:rPr>
                <w:rFonts w:eastAsia="Times New Roman" w:cs="Times New Roman"/>
                <w:color w:val="auto"/>
                <w:szCs w:val="24"/>
                <w:lang w:eastAsia="en-US"/>
              </w:rPr>
              <w:t xml:space="preserve">after discussion with </w:t>
            </w:r>
            <w:r>
              <w:rPr>
                <w:rFonts w:eastAsia="Times New Roman" w:cs="Times New Roman"/>
                <w:color w:val="auto"/>
                <w:szCs w:val="24"/>
                <w:lang w:eastAsia="en-US"/>
              </w:rPr>
              <w:t xml:space="preserve">their </w:t>
            </w:r>
            <w:r w:rsidR="00D502FB">
              <w:rPr>
                <w:rFonts w:eastAsia="Times New Roman" w:cs="Times New Roman"/>
                <w:color w:val="auto"/>
                <w:szCs w:val="24"/>
                <w:lang w:eastAsia="en-US"/>
              </w:rPr>
              <w:t>rep</w:t>
            </w:r>
            <w:r>
              <w:rPr>
                <w:rFonts w:eastAsia="Times New Roman" w:cs="Times New Roman"/>
                <w:color w:val="auto"/>
                <w:szCs w:val="24"/>
                <w:lang w:eastAsia="en-US"/>
              </w:rPr>
              <w:t>resentative</w:t>
            </w:r>
            <w:r w:rsidR="00D502FB">
              <w:rPr>
                <w:rFonts w:eastAsia="Times New Roman" w:cs="Times New Roman"/>
                <w:color w:val="auto"/>
                <w:szCs w:val="24"/>
                <w:lang w:eastAsia="en-US"/>
              </w:rPr>
              <w:t xml:space="preserve">s, CAIPE will </w:t>
            </w:r>
            <w:r>
              <w:rPr>
                <w:rFonts w:eastAsia="Times New Roman" w:cs="Times New Roman"/>
                <w:color w:val="auto"/>
                <w:szCs w:val="24"/>
                <w:lang w:eastAsia="en-US"/>
              </w:rPr>
              <w:t>now</w:t>
            </w:r>
            <w:r w:rsidR="002D7C21">
              <w:rPr>
                <w:rFonts w:eastAsia="Times New Roman" w:cs="Times New Roman"/>
                <w:color w:val="auto"/>
                <w:szCs w:val="24"/>
                <w:lang w:eastAsia="en-US"/>
              </w:rPr>
              <w:t xml:space="preserve"> undertake</w:t>
            </w:r>
            <w:r w:rsidR="00D502FB">
              <w:rPr>
                <w:rFonts w:eastAsia="Times New Roman" w:cs="Times New Roman"/>
                <w:color w:val="auto"/>
                <w:szCs w:val="24"/>
                <w:lang w:eastAsia="en-US"/>
              </w:rPr>
              <w:t xml:space="preserve"> all the administration.  </w:t>
            </w:r>
            <w:r>
              <w:rPr>
                <w:rFonts w:eastAsia="Times New Roman" w:cs="Times New Roman"/>
                <w:color w:val="auto"/>
                <w:szCs w:val="24"/>
                <w:lang w:eastAsia="en-US"/>
              </w:rPr>
              <w:t>A f</w:t>
            </w:r>
            <w:r w:rsidR="00D502FB">
              <w:rPr>
                <w:rFonts w:eastAsia="Times New Roman" w:cs="Times New Roman"/>
                <w:color w:val="auto"/>
                <w:szCs w:val="24"/>
                <w:lang w:eastAsia="en-US"/>
              </w:rPr>
              <w:t xml:space="preserve">ee </w:t>
            </w:r>
            <w:r w:rsidR="002D7C21">
              <w:rPr>
                <w:rFonts w:eastAsia="Times New Roman" w:cs="Times New Roman"/>
                <w:color w:val="auto"/>
                <w:szCs w:val="24"/>
                <w:lang w:eastAsia="en-US"/>
              </w:rPr>
              <w:t>will</w:t>
            </w:r>
            <w:r w:rsidR="00D502FB">
              <w:rPr>
                <w:rFonts w:eastAsia="Times New Roman" w:cs="Times New Roman"/>
                <w:color w:val="auto"/>
                <w:szCs w:val="24"/>
                <w:lang w:eastAsia="en-US"/>
              </w:rPr>
              <w:t xml:space="preserve"> be charged to RSM to cover this.  CS said standards of entries were really good this year and difficult to separate.</w:t>
            </w:r>
          </w:p>
          <w:p w14:paraId="39732215" w14:textId="77777777" w:rsidR="00787C2F" w:rsidRDefault="00787C2F" w:rsidP="00F56EB9">
            <w:pPr>
              <w:rPr>
                <w:rFonts w:eastAsia="Times New Roman" w:cs="Times New Roman"/>
                <w:color w:val="auto"/>
                <w:szCs w:val="24"/>
                <w:lang w:eastAsia="en-US"/>
              </w:rPr>
            </w:pPr>
          </w:p>
          <w:p w14:paraId="6F89D670" w14:textId="1301C47E"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8.2 Learning &amp; Teaching</w:t>
            </w:r>
          </w:p>
          <w:p w14:paraId="5EC58325" w14:textId="77777777" w:rsidR="00787C2F" w:rsidRDefault="00787C2F" w:rsidP="00F56EB9">
            <w:pPr>
              <w:rPr>
                <w:rFonts w:eastAsia="Times New Roman" w:cs="Times New Roman"/>
                <w:color w:val="auto"/>
                <w:szCs w:val="24"/>
                <w:lang w:eastAsia="en-US"/>
              </w:rPr>
            </w:pPr>
          </w:p>
          <w:p w14:paraId="26E4E16C" w14:textId="2FFDEC36" w:rsidR="00787C2F" w:rsidRDefault="00D502FB" w:rsidP="00F56EB9">
            <w:pPr>
              <w:rPr>
                <w:rFonts w:eastAsia="Times New Roman" w:cs="Times New Roman"/>
                <w:color w:val="auto"/>
                <w:szCs w:val="24"/>
                <w:lang w:eastAsia="en-US"/>
              </w:rPr>
            </w:pPr>
            <w:r>
              <w:rPr>
                <w:rFonts w:eastAsia="Times New Roman" w:cs="Times New Roman"/>
                <w:color w:val="auto"/>
                <w:szCs w:val="24"/>
                <w:lang w:eastAsia="en-US"/>
              </w:rPr>
              <w:t>DG reported</w:t>
            </w:r>
            <w:r w:rsidR="002D7C21">
              <w:rPr>
                <w:rFonts w:eastAsia="Times New Roman" w:cs="Times New Roman"/>
                <w:color w:val="auto"/>
                <w:szCs w:val="24"/>
                <w:lang w:eastAsia="en-US"/>
              </w:rPr>
              <w:t xml:space="preserve"> that</w:t>
            </w:r>
            <w:r w:rsidR="00E373C7">
              <w:rPr>
                <w:rFonts w:eastAsia="Times New Roman" w:cs="Times New Roman"/>
                <w:color w:val="auto"/>
                <w:szCs w:val="24"/>
                <w:lang w:eastAsia="en-US"/>
              </w:rPr>
              <w:t xml:space="preserve"> it has b</w:t>
            </w:r>
            <w:r>
              <w:rPr>
                <w:rFonts w:eastAsia="Times New Roman" w:cs="Times New Roman"/>
                <w:color w:val="auto"/>
                <w:szCs w:val="24"/>
                <w:lang w:eastAsia="en-US"/>
              </w:rPr>
              <w:t xml:space="preserve">een a taxing year for all in learning and teaching in </w:t>
            </w:r>
            <w:r w:rsidR="00E373C7">
              <w:rPr>
                <w:rFonts w:eastAsia="Times New Roman" w:cs="Times New Roman"/>
                <w:color w:val="auto"/>
                <w:szCs w:val="24"/>
                <w:lang w:eastAsia="en-US"/>
              </w:rPr>
              <w:t xml:space="preserve">the </w:t>
            </w:r>
            <w:r>
              <w:rPr>
                <w:rFonts w:eastAsia="Times New Roman" w:cs="Times New Roman"/>
                <w:color w:val="auto"/>
                <w:szCs w:val="24"/>
                <w:lang w:eastAsia="en-US"/>
              </w:rPr>
              <w:t>current conditions</w:t>
            </w:r>
            <w:r w:rsidR="00E373C7">
              <w:rPr>
                <w:rFonts w:eastAsia="Times New Roman" w:cs="Times New Roman"/>
                <w:color w:val="auto"/>
                <w:szCs w:val="24"/>
                <w:lang w:eastAsia="en-US"/>
              </w:rPr>
              <w:t xml:space="preserve"> but there has s</w:t>
            </w:r>
            <w:r>
              <w:rPr>
                <w:rFonts w:eastAsia="Times New Roman" w:cs="Times New Roman"/>
                <w:color w:val="auto"/>
                <w:szCs w:val="24"/>
                <w:lang w:eastAsia="en-US"/>
              </w:rPr>
              <w:t xml:space="preserve">till been enthusiasm from the group and </w:t>
            </w:r>
            <w:r w:rsidR="00E373C7">
              <w:rPr>
                <w:rFonts w:eastAsia="Times New Roman" w:cs="Times New Roman"/>
                <w:color w:val="auto"/>
                <w:szCs w:val="24"/>
                <w:lang w:eastAsia="en-US"/>
              </w:rPr>
              <w:t xml:space="preserve">it </w:t>
            </w:r>
            <w:r>
              <w:rPr>
                <w:rFonts w:eastAsia="Times New Roman" w:cs="Times New Roman"/>
                <w:color w:val="auto"/>
                <w:szCs w:val="24"/>
                <w:lang w:eastAsia="en-US"/>
              </w:rPr>
              <w:t>has been encouraging how this crisis has put the profile of high level of skills of those in IPE</w:t>
            </w:r>
            <w:r w:rsidR="00254561">
              <w:rPr>
                <w:rFonts w:eastAsia="Times New Roman" w:cs="Times New Roman"/>
                <w:color w:val="auto"/>
                <w:szCs w:val="24"/>
                <w:lang w:eastAsia="en-US"/>
              </w:rPr>
              <w:t xml:space="preserve">CP </w:t>
            </w:r>
            <w:r>
              <w:rPr>
                <w:rFonts w:eastAsia="Times New Roman" w:cs="Times New Roman"/>
                <w:color w:val="auto"/>
                <w:szCs w:val="24"/>
                <w:lang w:eastAsia="en-US"/>
              </w:rPr>
              <w:t>have in being able to cope.  It has been positive</w:t>
            </w:r>
            <w:r w:rsidR="001920EF">
              <w:rPr>
                <w:rFonts w:eastAsia="Times New Roman" w:cs="Times New Roman"/>
                <w:color w:val="auto"/>
                <w:szCs w:val="24"/>
                <w:lang w:eastAsia="en-US"/>
              </w:rPr>
              <w:t xml:space="preserve"> and opened opportunities to do more inter-disciplinary work.  </w:t>
            </w:r>
          </w:p>
          <w:p w14:paraId="7C7745CB" w14:textId="77777777" w:rsidR="00D502FB" w:rsidRDefault="00D502FB" w:rsidP="00F56EB9">
            <w:pPr>
              <w:rPr>
                <w:rFonts w:eastAsia="Times New Roman" w:cs="Times New Roman"/>
                <w:color w:val="auto"/>
                <w:szCs w:val="24"/>
                <w:lang w:eastAsia="en-US"/>
              </w:rPr>
            </w:pPr>
          </w:p>
          <w:p w14:paraId="234845E7" w14:textId="7B9F4609" w:rsidR="00787C2F" w:rsidRDefault="00787C2F" w:rsidP="00254561">
            <w:pPr>
              <w:rPr>
                <w:rFonts w:eastAsia="Times New Roman" w:cs="Times New Roman"/>
                <w:color w:val="auto"/>
                <w:szCs w:val="24"/>
                <w:lang w:eastAsia="en-US"/>
              </w:rPr>
            </w:pPr>
            <w:r>
              <w:rPr>
                <w:rFonts w:eastAsia="Times New Roman" w:cs="Times New Roman"/>
                <w:color w:val="auto"/>
                <w:szCs w:val="24"/>
                <w:lang w:eastAsia="en-US"/>
              </w:rPr>
              <w:t>8.3 Workshops &amp; Consultancy</w:t>
            </w:r>
          </w:p>
          <w:p w14:paraId="0E68592D" w14:textId="3E578328" w:rsidR="00787C2F" w:rsidRDefault="00787C2F" w:rsidP="00F56EB9">
            <w:pPr>
              <w:rPr>
                <w:rFonts w:eastAsia="Times New Roman" w:cs="Times New Roman"/>
                <w:color w:val="auto"/>
                <w:szCs w:val="24"/>
                <w:lang w:eastAsia="en-US"/>
              </w:rPr>
            </w:pPr>
          </w:p>
          <w:p w14:paraId="3E4F6841" w14:textId="5ACC7CC7" w:rsidR="001920EF" w:rsidRDefault="001920EF" w:rsidP="00F56EB9">
            <w:pPr>
              <w:rPr>
                <w:rFonts w:eastAsia="Times New Roman" w:cs="Times New Roman"/>
                <w:color w:val="auto"/>
                <w:szCs w:val="24"/>
                <w:lang w:eastAsia="en-US"/>
              </w:rPr>
            </w:pPr>
            <w:r>
              <w:rPr>
                <w:rFonts w:eastAsia="Times New Roman" w:cs="Times New Roman"/>
                <w:color w:val="auto"/>
                <w:szCs w:val="24"/>
                <w:lang w:eastAsia="en-US"/>
              </w:rPr>
              <w:t>SJ reported</w:t>
            </w:r>
            <w:r w:rsidR="00094E25">
              <w:rPr>
                <w:rFonts w:eastAsia="Times New Roman" w:cs="Times New Roman"/>
                <w:color w:val="auto"/>
                <w:szCs w:val="24"/>
                <w:lang w:eastAsia="en-US"/>
              </w:rPr>
              <w:t xml:space="preserve"> that t</w:t>
            </w:r>
            <w:r>
              <w:rPr>
                <w:rFonts w:eastAsia="Times New Roman" w:cs="Times New Roman"/>
                <w:color w:val="auto"/>
                <w:szCs w:val="24"/>
                <w:lang w:eastAsia="en-US"/>
              </w:rPr>
              <w:t xml:space="preserve">his year </w:t>
            </w:r>
            <w:r w:rsidR="00E373C7">
              <w:rPr>
                <w:rFonts w:eastAsia="Times New Roman" w:cs="Times New Roman"/>
                <w:color w:val="auto"/>
                <w:szCs w:val="24"/>
                <w:lang w:eastAsia="en-US"/>
              </w:rPr>
              <w:t xml:space="preserve">they </w:t>
            </w:r>
            <w:r>
              <w:rPr>
                <w:rFonts w:eastAsia="Times New Roman" w:cs="Times New Roman"/>
                <w:color w:val="auto"/>
                <w:szCs w:val="24"/>
                <w:lang w:eastAsia="en-US"/>
              </w:rPr>
              <w:t xml:space="preserve">have done one workshop with Melbourne University and </w:t>
            </w:r>
            <w:r w:rsidR="00E373C7">
              <w:rPr>
                <w:rFonts w:eastAsia="Times New Roman" w:cs="Times New Roman"/>
                <w:color w:val="auto"/>
                <w:szCs w:val="24"/>
                <w:lang w:eastAsia="en-US"/>
              </w:rPr>
              <w:t xml:space="preserve">this </w:t>
            </w:r>
            <w:r>
              <w:rPr>
                <w:rFonts w:eastAsia="Times New Roman" w:cs="Times New Roman"/>
                <w:color w:val="auto"/>
                <w:szCs w:val="24"/>
                <w:lang w:eastAsia="en-US"/>
              </w:rPr>
              <w:t xml:space="preserve">was the first Zoom workshop.  </w:t>
            </w:r>
            <w:r w:rsidR="00E373C7">
              <w:rPr>
                <w:rFonts w:eastAsia="Times New Roman" w:cs="Times New Roman"/>
                <w:color w:val="auto"/>
                <w:szCs w:val="24"/>
                <w:lang w:eastAsia="en-US"/>
              </w:rPr>
              <w:t>It was v</w:t>
            </w:r>
            <w:r>
              <w:rPr>
                <w:rFonts w:eastAsia="Times New Roman" w:cs="Times New Roman"/>
                <w:color w:val="auto"/>
                <w:szCs w:val="24"/>
                <w:lang w:eastAsia="en-US"/>
              </w:rPr>
              <w:t xml:space="preserve">ery successful and </w:t>
            </w:r>
            <w:r w:rsidR="00E373C7">
              <w:rPr>
                <w:rFonts w:eastAsia="Times New Roman" w:cs="Times New Roman"/>
                <w:color w:val="auto"/>
                <w:szCs w:val="24"/>
                <w:lang w:eastAsia="en-US"/>
              </w:rPr>
              <w:t xml:space="preserve">has received </w:t>
            </w:r>
            <w:r>
              <w:rPr>
                <w:rFonts w:eastAsia="Times New Roman" w:cs="Times New Roman"/>
                <w:color w:val="auto"/>
                <w:szCs w:val="24"/>
                <w:lang w:eastAsia="en-US"/>
              </w:rPr>
              <w:t xml:space="preserve">very good feedback.  </w:t>
            </w:r>
          </w:p>
          <w:p w14:paraId="14240426" w14:textId="77777777" w:rsidR="00787C2F" w:rsidRDefault="00787C2F" w:rsidP="00F56EB9">
            <w:pPr>
              <w:rPr>
                <w:rFonts w:eastAsia="Times New Roman" w:cs="Times New Roman"/>
                <w:color w:val="auto"/>
                <w:szCs w:val="24"/>
                <w:lang w:eastAsia="en-US"/>
              </w:rPr>
            </w:pPr>
          </w:p>
          <w:p w14:paraId="7D4EFB92" w14:textId="71DBC7DD"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8.4 Research</w:t>
            </w:r>
          </w:p>
          <w:p w14:paraId="1D59F6C0" w14:textId="7FADC5CD" w:rsidR="00787C2F" w:rsidRDefault="00787C2F" w:rsidP="00F56EB9">
            <w:pPr>
              <w:rPr>
                <w:rFonts w:eastAsia="Times New Roman" w:cs="Times New Roman"/>
                <w:color w:val="auto"/>
                <w:szCs w:val="24"/>
                <w:lang w:eastAsia="en-US"/>
              </w:rPr>
            </w:pPr>
          </w:p>
          <w:p w14:paraId="488A39A4" w14:textId="4F1E4DDC" w:rsidR="001920EF" w:rsidRDefault="001920EF" w:rsidP="00F56EB9">
            <w:pPr>
              <w:rPr>
                <w:rFonts w:eastAsia="Times New Roman" w:cs="Times New Roman"/>
                <w:color w:val="auto"/>
                <w:szCs w:val="24"/>
                <w:lang w:eastAsia="en-US"/>
              </w:rPr>
            </w:pPr>
            <w:r>
              <w:rPr>
                <w:rFonts w:eastAsia="Times New Roman" w:cs="Times New Roman"/>
                <w:color w:val="auto"/>
                <w:szCs w:val="24"/>
                <w:lang w:eastAsia="en-US"/>
              </w:rPr>
              <w:t>VOC reported</w:t>
            </w:r>
            <w:r w:rsidR="00094E25">
              <w:rPr>
                <w:rFonts w:eastAsia="Times New Roman" w:cs="Times New Roman"/>
                <w:color w:val="auto"/>
                <w:szCs w:val="24"/>
                <w:lang w:eastAsia="en-US"/>
              </w:rPr>
              <w:t xml:space="preserve"> that </w:t>
            </w:r>
            <w:r>
              <w:rPr>
                <w:rFonts w:eastAsia="Times New Roman" w:cs="Times New Roman"/>
                <w:color w:val="auto"/>
                <w:szCs w:val="24"/>
                <w:lang w:eastAsia="en-US"/>
              </w:rPr>
              <w:t xml:space="preserve">MO has taken on co-lead for </w:t>
            </w:r>
            <w:r w:rsidR="00E373C7">
              <w:rPr>
                <w:rFonts w:eastAsia="Times New Roman" w:cs="Times New Roman"/>
                <w:color w:val="auto"/>
                <w:szCs w:val="24"/>
                <w:lang w:eastAsia="en-US"/>
              </w:rPr>
              <w:t xml:space="preserve">the group ready for </w:t>
            </w:r>
            <w:r>
              <w:rPr>
                <w:rFonts w:eastAsia="Times New Roman" w:cs="Times New Roman"/>
                <w:color w:val="auto"/>
                <w:szCs w:val="24"/>
                <w:lang w:eastAsia="en-US"/>
              </w:rPr>
              <w:t xml:space="preserve">when VOC leaves the Board in June.  </w:t>
            </w:r>
            <w:r>
              <w:rPr>
                <w:rFonts w:eastAsia="Times New Roman" w:cs="Times New Roman"/>
                <w:color w:val="auto"/>
                <w:szCs w:val="24"/>
                <w:lang w:eastAsia="en-US"/>
              </w:rPr>
              <w:lastRenderedPageBreak/>
              <w:t xml:space="preserve">Guides and papers have been produced.  MO </w:t>
            </w:r>
            <w:r w:rsidR="00E373C7">
              <w:rPr>
                <w:rFonts w:eastAsia="Times New Roman" w:cs="Times New Roman"/>
                <w:color w:val="auto"/>
                <w:szCs w:val="24"/>
                <w:lang w:eastAsia="en-US"/>
              </w:rPr>
              <w:t xml:space="preserve">is </w:t>
            </w:r>
            <w:r>
              <w:rPr>
                <w:rFonts w:eastAsia="Times New Roman" w:cs="Times New Roman"/>
                <w:color w:val="auto"/>
                <w:szCs w:val="24"/>
                <w:lang w:eastAsia="en-US"/>
              </w:rPr>
              <w:t>setting up a database of PhD/MD/Prof Doc supervisors</w:t>
            </w:r>
            <w:r w:rsidR="00E373C7">
              <w:rPr>
                <w:rFonts w:eastAsia="Times New Roman" w:cs="Times New Roman"/>
                <w:color w:val="auto"/>
                <w:szCs w:val="24"/>
                <w:lang w:eastAsia="en-US"/>
              </w:rPr>
              <w:t xml:space="preserve"> which will h</w:t>
            </w:r>
            <w:r>
              <w:rPr>
                <w:rFonts w:eastAsia="Times New Roman" w:cs="Times New Roman"/>
                <w:color w:val="auto"/>
                <w:szCs w:val="24"/>
                <w:lang w:eastAsia="en-US"/>
              </w:rPr>
              <w:t xml:space="preserve">elp to identify external examiners.  </w:t>
            </w:r>
            <w:r w:rsidR="00D05E6A">
              <w:rPr>
                <w:rFonts w:eastAsia="Times New Roman" w:cs="Times New Roman"/>
                <w:color w:val="auto"/>
                <w:szCs w:val="24"/>
                <w:lang w:eastAsia="en-US"/>
              </w:rPr>
              <w:t xml:space="preserve">They are still </w:t>
            </w:r>
            <w:r w:rsidR="00094E25">
              <w:rPr>
                <w:rFonts w:eastAsia="Times New Roman" w:cs="Times New Roman"/>
                <w:color w:val="auto"/>
                <w:szCs w:val="24"/>
                <w:lang w:eastAsia="en-US"/>
              </w:rPr>
              <w:t>seek</w:t>
            </w:r>
            <w:r>
              <w:rPr>
                <w:rFonts w:eastAsia="Times New Roman" w:cs="Times New Roman"/>
                <w:color w:val="auto"/>
                <w:szCs w:val="24"/>
                <w:lang w:eastAsia="en-US"/>
              </w:rPr>
              <w:t xml:space="preserve">ing funding to </w:t>
            </w:r>
            <w:r w:rsidR="00094E25">
              <w:rPr>
                <w:rFonts w:eastAsia="Times New Roman" w:cs="Times New Roman"/>
                <w:color w:val="auto"/>
                <w:szCs w:val="24"/>
                <w:lang w:eastAsia="en-US"/>
              </w:rPr>
              <w:t>undertake</w:t>
            </w:r>
            <w:r>
              <w:rPr>
                <w:rFonts w:eastAsia="Times New Roman" w:cs="Times New Roman"/>
                <w:color w:val="auto"/>
                <w:szCs w:val="24"/>
                <w:lang w:eastAsia="en-US"/>
              </w:rPr>
              <w:t xml:space="preserve"> the Review of IPE.  </w:t>
            </w:r>
            <w:r w:rsidR="00D05E6A">
              <w:rPr>
                <w:rFonts w:eastAsia="Times New Roman" w:cs="Times New Roman"/>
                <w:color w:val="auto"/>
                <w:szCs w:val="24"/>
                <w:lang w:eastAsia="en-US"/>
              </w:rPr>
              <w:t>They have c</w:t>
            </w:r>
            <w:r>
              <w:rPr>
                <w:rFonts w:eastAsia="Times New Roman" w:cs="Times New Roman"/>
                <w:color w:val="auto"/>
                <w:szCs w:val="24"/>
                <w:lang w:eastAsia="en-US"/>
              </w:rPr>
              <w:t>ontacted HEE to do match funding</w:t>
            </w:r>
            <w:r w:rsidR="00D05E6A">
              <w:rPr>
                <w:rFonts w:eastAsia="Times New Roman" w:cs="Times New Roman"/>
                <w:color w:val="auto"/>
                <w:szCs w:val="24"/>
                <w:lang w:eastAsia="en-US"/>
              </w:rPr>
              <w:t xml:space="preserve"> and are w</w:t>
            </w:r>
            <w:r>
              <w:rPr>
                <w:rFonts w:eastAsia="Times New Roman" w:cs="Times New Roman"/>
                <w:color w:val="auto"/>
                <w:szCs w:val="24"/>
                <w:lang w:eastAsia="en-US"/>
              </w:rPr>
              <w:t xml:space="preserve">aiting to hear.  </w:t>
            </w:r>
            <w:r w:rsidR="00D05E6A">
              <w:rPr>
                <w:rFonts w:eastAsia="Times New Roman" w:cs="Times New Roman"/>
                <w:color w:val="auto"/>
                <w:szCs w:val="24"/>
                <w:lang w:eastAsia="en-US"/>
              </w:rPr>
              <w:t xml:space="preserve">A </w:t>
            </w:r>
            <w:r>
              <w:rPr>
                <w:rFonts w:eastAsia="Times New Roman" w:cs="Times New Roman"/>
                <w:color w:val="auto"/>
                <w:szCs w:val="24"/>
                <w:lang w:eastAsia="en-US"/>
              </w:rPr>
              <w:t xml:space="preserve">NIHR funding opportunity has come up that may be relevant and </w:t>
            </w:r>
            <w:r w:rsidR="00D05E6A">
              <w:rPr>
                <w:rFonts w:eastAsia="Times New Roman" w:cs="Times New Roman"/>
                <w:color w:val="auto"/>
                <w:szCs w:val="24"/>
                <w:lang w:eastAsia="en-US"/>
              </w:rPr>
              <w:t xml:space="preserve">they </w:t>
            </w:r>
            <w:r>
              <w:rPr>
                <w:rFonts w:eastAsia="Times New Roman" w:cs="Times New Roman"/>
                <w:color w:val="auto"/>
                <w:szCs w:val="24"/>
                <w:lang w:eastAsia="en-US"/>
              </w:rPr>
              <w:t xml:space="preserve">will look into that.  VOC </w:t>
            </w:r>
            <w:r w:rsidR="00D05E6A">
              <w:rPr>
                <w:rFonts w:eastAsia="Times New Roman" w:cs="Times New Roman"/>
                <w:color w:val="auto"/>
                <w:szCs w:val="24"/>
                <w:lang w:eastAsia="en-US"/>
              </w:rPr>
              <w:t xml:space="preserve">has </w:t>
            </w:r>
            <w:r>
              <w:rPr>
                <w:rFonts w:eastAsia="Times New Roman" w:cs="Times New Roman"/>
                <w:color w:val="auto"/>
                <w:szCs w:val="24"/>
                <w:lang w:eastAsia="en-US"/>
              </w:rPr>
              <w:t xml:space="preserve">discussed with AC </w:t>
            </w:r>
            <w:r w:rsidR="00D05E6A">
              <w:rPr>
                <w:rFonts w:eastAsia="Times New Roman" w:cs="Times New Roman"/>
                <w:color w:val="auto"/>
                <w:szCs w:val="24"/>
                <w:lang w:eastAsia="en-US"/>
              </w:rPr>
              <w:t xml:space="preserve">about how </w:t>
            </w:r>
            <w:r>
              <w:rPr>
                <w:rFonts w:eastAsia="Times New Roman" w:cs="Times New Roman"/>
                <w:color w:val="auto"/>
                <w:szCs w:val="24"/>
                <w:lang w:eastAsia="en-US"/>
              </w:rPr>
              <w:t xml:space="preserve">to work better with the student group and turning papers in to research skills workshop so </w:t>
            </w:r>
            <w:r w:rsidR="00D05E6A">
              <w:rPr>
                <w:rFonts w:eastAsia="Times New Roman" w:cs="Times New Roman"/>
                <w:color w:val="auto"/>
                <w:szCs w:val="24"/>
                <w:lang w:eastAsia="en-US"/>
              </w:rPr>
              <w:t xml:space="preserve">they </w:t>
            </w:r>
            <w:r>
              <w:rPr>
                <w:rFonts w:eastAsia="Times New Roman" w:cs="Times New Roman"/>
                <w:color w:val="auto"/>
                <w:szCs w:val="24"/>
                <w:lang w:eastAsia="en-US"/>
              </w:rPr>
              <w:t xml:space="preserve">will also discuss with SJ for the Workshop working group.  </w:t>
            </w:r>
          </w:p>
          <w:p w14:paraId="23BB2275" w14:textId="77777777" w:rsidR="00787C2F" w:rsidRDefault="00787C2F" w:rsidP="00F56EB9">
            <w:pPr>
              <w:rPr>
                <w:rFonts w:eastAsia="Times New Roman" w:cs="Times New Roman"/>
                <w:color w:val="auto"/>
                <w:szCs w:val="24"/>
                <w:lang w:eastAsia="en-US"/>
              </w:rPr>
            </w:pPr>
          </w:p>
          <w:p w14:paraId="61AC2715" w14:textId="589DBE2C"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8.5 Marketing &amp; Communication</w:t>
            </w:r>
          </w:p>
          <w:p w14:paraId="36C5D554" w14:textId="77777777" w:rsidR="00787C2F" w:rsidRDefault="00787C2F" w:rsidP="00F56EB9">
            <w:pPr>
              <w:rPr>
                <w:rFonts w:eastAsia="Times New Roman" w:cs="Times New Roman"/>
                <w:color w:val="auto"/>
                <w:szCs w:val="24"/>
                <w:lang w:eastAsia="en-US"/>
              </w:rPr>
            </w:pPr>
          </w:p>
          <w:p w14:paraId="33C42AC9" w14:textId="5AAF7DD0" w:rsidR="00787C2F" w:rsidRDefault="00AC7EE9" w:rsidP="00F56EB9">
            <w:pPr>
              <w:rPr>
                <w:rFonts w:eastAsia="Times New Roman" w:cs="Times New Roman"/>
                <w:color w:val="auto"/>
                <w:szCs w:val="24"/>
                <w:lang w:eastAsia="en-US"/>
              </w:rPr>
            </w:pPr>
            <w:r>
              <w:rPr>
                <w:rFonts w:eastAsia="Times New Roman" w:cs="Times New Roman"/>
                <w:color w:val="auto"/>
                <w:szCs w:val="24"/>
                <w:lang w:eastAsia="en-US"/>
              </w:rPr>
              <w:t xml:space="preserve">EB reported that </w:t>
            </w:r>
            <w:r w:rsidR="001920EF">
              <w:rPr>
                <w:rFonts w:eastAsia="Times New Roman" w:cs="Times New Roman"/>
                <w:color w:val="auto"/>
                <w:szCs w:val="24"/>
                <w:lang w:eastAsia="en-US"/>
              </w:rPr>
              <w:t xml:space="preserve">LE </w:t>
            </w:r>
            <w:r>
              <w:rPr>
                <w:rFonts w:eastAsia="Times New Roman" w:cs="Times New Roman"/>
                <w:color w:val="auto"/>
                <w:szCs w:val="24"/>
                <w:lang w:eastAsia="en-US"/>
              </w:rPr>
              <w:t>recently restarted the group and will update when more progress has been made.</w:t>
            </w:r>
          </w:p>
          <w:p w14:paraId="770D019C" w14:textId="77777777" w:rsidR="001920EF" w:rsidRDefault="001920EF" w:rsidP="00F56EB9">
            <w:pPr>
              <w:rPr>
                <w:rFonts w:eastAsia="Times New Roman" w:cs="Times New Roman"/>
                <w:color w:val="auto"/>
                <w:szCs w:val="24"/>
                <w:lang w:eastAsia="en-US"/>
              </w:rPr>
            </w:pPr>
          </w:p>
          <w:p w14:paraId="74E062AE" w14:textId="3695823D"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8.6 International</w:t>
            </w:r>
          </w:p>
          <w:p w14:paraId="4CB95A79" w14:textId="4903C3A5" w:rsidR="00787C2F" w:rsidRDefault="00787C2F" w:rsidP="00F56EB9">
            <w:pPr>
              <w:rPr>
                <w:rFonts w:eastAsia="Times New Roman" w:cs="Times New Roman"/>
                <w:color w:val="auto"/>
                <w:szCs w:val="24"/>
                <w:lang w:eastAsia="en-US"/>
              </w:rPr>
            </w:pPr>
          </w:p>
          <w:p w14:paraId="6C1645CA" w14:textId="77777777" w:rsidR="00D05E6A" w:rsidRDefault="001920EF" w:rsidP="00F56EB9">
            <w:pPr>
              <w:rPr>
                <w:rFonts w:eastAsia="Times New Roman" w:cs="Times New Roman"/>
                <w:color w:val="auto"/>
                <w:szCs w:val="24"/>
                <w:lang w:eastAsia="en-US"/>
              </w:rPr>
            </w:pPr>
            <w:r>
              <w:rPr>
                <w:rFonts w:eastAsia="Times New Roman" w:cs="Times New Roman"/>
                <w:color w:val="auto"/>
                <w:szCs w:val="24"/>
                <w:lang w:eastAsia="en-US"/>
              </w:rPr>
              <w:t xml:space="preserve">SJ reported that the group struggles to meet.  </w:t>
            </w:r>
            <w:r w:rsidR="00D05E6A">
              <w:rPr>
                <w:rFonts w:eastAsia="Times New Roman" w:cs="Times New Roman"/>
                <w:color w:val="auto"/>
                <w:szCs w:val="24"/>
                <w:lang w:eastAsia="en-US"/>
              </w:rPr>
              <w:t>She said that she wi</w:t>
            </w:r>
            <w:r>
              <w:rPr>
                <w:rFonts w:eastAsia="Times New Roman" w:cs="Times New Roman"/>
                <w:color w:val="auto"/>
                <w:szCs w:val="24"/>
                <w:lang w:eastAsia="en-US"/>
              </w:rPr>
              <w:t xml:space="preserve">ll write up a report after the Symposium as they are all going to be involved.  </w:t>
            </w:r>
            <w:r w:rsidR="00D05E6A">
              <w:rPr>
                <w:rFonts w:eastAsia="Times New Roman" w:cs="Times New Roman"/>
                <w:color w:val="auto"/>
                <w:szCs w:val="24"/>
                <w:lang w:eastAsia="en-US"/>
              </w:rPr>
              <w:t>The group has had some input on the w</w:t>
            </w:r>
            <w:r>
              <w:rPr>
                <w:rFonts w:eastAsia="Times New Roman" w:cs="Times New Roman"/>
                <w:color w:val="auto"/>
                <w:szCs w:val="24"/>
                <w:lang w:eastAsia="en-US"/>
              </w:rPr>
              <w:t>ebsite section on COVID</w:t>
            </w:r>
            <w:r w:rsidR="00D05E6A">
              <w:rPr>
                <w:rFonts w:eastAsia="Times New Roman" w:cs="Times New Roman"/>
                <w:color w:val="auto"/>
                <w:szCs w:val="24"/>
                <w:lang w:eastAsia="en-US"/>
              </w:rPr>
              <w:t>-19</w:t>
            </w:r>
            <w:r>
              <w:rPr>
                <w:rFonts w:eastAsia="Times New Roman" w:cs="Times New Roman"/>
                <w:color w:val="auto"/>
                <w:szCs w:val="24"/>
                <w:lang w:eastAsia="en-US"/>
              </w:rPr>
              <w:t xml:space="preserve">.  </w:t>
            </w:r>
          </w:p>
          <w:p w14:paraId="2CC929CC" w14:textId="77777777" w:rsidR="00D05E6A" w:rsidRDefault="00D05E6A" w:rsidP="00F56EB9">
            <w:pPr>
              <w:rPr>
                <w:rFonts w:eastAsia="Times New Roman" w:cs="Times New Roman"/>
                <w:color w:val="auto"/>
                <w:szCs w:val="24"/>
                <w:lang w:eastAsia="en-US"/>
              </w:rPr>
            </w:pPr>
          </w:p>
          <w:p w14:paraId="779484B8" w14:textId="77777777" w:rsidR="00D05E6A" w:rsidRDefault="00D05E6A" w:rsidP="00F56EB9">
            <w:pPr>
              <w:rPr>
                <w:rFonts w:eastAsia="Times New Roman" w:cs="Times New Roman"/>
                <w:color w:val="auto"/>
                <w:szCs w:val="24"/>
                <w:lang w:eastAsia="en-US"/>
              </w:rPr>
            </w:pPr>
            <w:r>
              <w:rPr>
                <w:rFonts w:eastAsia="Times New Roman" w:cs="Times New Roman"/>
                <w:color w:val="auto"/>
                <w:szCs w:val="24"/>
                <w:lang w:eastAsia="en-US"/>
              </w:rPr>
              <w:t>SJ has accepted the r</w:t>
            </w:r>
            <w:r w:rsidR="001920EF">
              <w:rPr>
                <w:rFonts w:eastAsia="Times New Roman" w:cs="Times New Roman"/>
                <w:color w:val="auto"/>
                <w:szCs w:val="24"/>
                <w:lang w:eastAsia="en-US"/>
              </w:rPr>
              <w:t xml:space="preserve">esignation from </w:t>
            </w:r>
            <w:r>
              <w:rPr>
                <w:rFonts w:eastAsia="Times New Roman" w:cs="Times New Roman"/>
                <w:color w:val="auto"/>
                <w:szCs w:val="24"/>
                <w:lang w:eastAsia="en-US"/>
              </w:rPr>
              <w:t xml:space="preserve">the group of </w:t>
            </w:r>
            <w:r w:rsidR="001920EF">
              <w:rPr>
                <w:rFonts w:eastAsia="Times New Roman" w:cs="Times New Roman"/>
                <w:color w:val="auto"/>
                <w:szCs w:val="24"/>
                <w:lang w:eastAsia="en-US"/>
              </w:rPr>
              <w:t xml:space="preserve">Priya Martin in Australia.  </w:t>
            </w:r>
          </w:p>
          <w:p w14:paraId="0368AC37" w14:textId="77777777" w:rsidR="00D05E6A" w:rsidRDefault="00D05E6A" w:rsidP="00F56EB9">
            <w:pPr>
              <w:rPr>
                <w:rFonts w:eastAsia="Times New Roman" w:cs="Times New Roman"/>
                <w:color w:val="auto"/>
                <w:szCs w:val="24"/>
                <w:lang w:eastAsia="en-US"/>
              </w:rPr>
            </w:pPr>
          </w:p>
          <w:p w14:paraId="30756217" w14:textId="6C6237D5" w:rsidR="001920EF" w:rsidRDefault="00AC7EE9" w:rsidP="00F56EB9">
            <w:pPr>
              <w:rPr>
                <w:rFonts w:eastAsia="Times New Roman" w:cs="Times New Roman"/>
                <w:color w:val="auto"/>
                <w:szCs w:val="24"/>
                <w:lang w:eastAsia="en-US"/>
              </w:rPr>
            </w:pPr>
            <w:r>
              <w:rPr>
                <w:rFonts w:eastAsia="Times New Roman" w:cs="Times New Roman"/>
                <w:color w:val="auto"/>
                <w:szCs w:val="24"/>
                <w:lang w:eastAsia="en-US"/>
              </w:rPr>
              <w:t xml:space="preserve">SB </w:t>
            </w:r>
            <w:r w:rsidR="00D05E6A">
              <w:rPr>
                <w:rFonts w:eastAsia="Times New Roman" w:cs="Times New Roman"/>
                <w:color w:val="auto"/>
                <w:szCs w:val="24"/>
                <w:lang w:eastAsia="en-US"/>
              </w:rPr>
              <w:t xml:space="preserve">said that it is interesting to </w:t>
            </w:r>
            <w:r>
              <w:rPr>
                <w:rFonts w:eastAsia="Times New Roman" w:cs="Times New Roman"/>
                <w:color w:val="auto"/>
                <w:szCs w:val="24"/>
                <w:lang w:eastAsia="en-US"/>
              </w:rPr>
              <w:t>see that most of the presenters at the Symposium are from overseas which is most encouraging.</w:t>
            </w:r>
          </w:p>
          <w:p w14:paraId="49A55CE9" w14:textId="77777777" w:rsidR="00787C2F" w:rsidRDefault="00787C2F" w:rsidP="00F56EB9">
            <w:pPr>
              <w:rPr>
                <w:rFonts w:eastAsia="Times New Roman" w:cs="Times New Roman"/>
                <w:color w:val="auto"/>
                <w:szCs w:val="24"/>
                <w:lang w:eastAsia="en-US"/>
              </w:rPr>
            </w:pPr>
          </w:p>
          <w:p w14:paraId="32BF1D8B" w14:textId="20B2395A"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 xml:space="preserve">8.7 </w:t>
            </w:r>
            <w:r w:rsidR="00AC7EE9">
              <w:rPr>
                <w:rFonts w:eastAsia="Times New Roman" w:cs="Times New Roman"/>
                <w:color w:val="auto"/>
                <w:szCs w:val="24"/>
                <w:lang w:eastAsia="en-US"/>
              </w:rPr>
              <w:t xml:space="preserve">IPE National </w:t>
            </w:r>
            <w:r>
              <w:rPr>
                <w:rFonts w:eastAsia="Times New Roman" w:cs="Times New Roman"/>
                <w:color w:val="auto"/>
                <w:szCs w:val="24"/>
                <w:lang w:eastAsia="en-US"/>
              </w:rPr>
              <w:t xml:space="preserve">Standards </w:t>
            </w:r>
            <w:r w:rsidR="00AC7EE9">
              <w:rPr>
                <w:rFonts w:eastAsia="Times New Roman" w:cs="Times New Roman"/>
                <w:color w:val="auto"/>
                <w:szCs w:val="24"/>
                <w:lang w:eastAsia="en-US"/>
              </w:rPr>
              <w:t>Working Group</w:t>
            </w:r>
          </w:p>
          <w:p w14:paraId="37E68CF9" w14:textId="22BAEE3F" w:rsidR="00AC7EE9" w:rsidRDefault="00AC7EE9" w:rsidP="00F56EB9">
            <w:pPr>
              <w:rPr>
                <w:rFonts w:eastAsia="Times New Roman" w:cs="Times New Roman"/>
                <w:color w:val="auto"/>
                <w:szCs w:val="24"/>
                <w:lang w:eastAsia="en-US"/>
              </w:rPr>
            </w:pPr>
          </w:p>
          <w:p w14:paraId="3483B6BA" w14:textId="77777777" w:rsidR="00D05E6A" w:rsidRDefault="00AC7EE9" w:rsidP="00F56EB9">
            <w:pPr>
              <w:rPr>
                <w:rFonts w:eastAsia="Times New Roman" w:cs="Times New Roman"/>
                <w:color w:val="auto"/>
                <w:szCs w:val="24"/>
                <w:lang w:eastAsia="en-US"/>
              </w:rPr>
            </w:pPr>
            <w:r>
              <w:rPr>
                <w:rFonts w:eastAsia="Times New Roman" w:cs="Times New Roman"/>
                <w:color w:val="auto"/>
                <w:szCs w:val="24"/>
                <w:lang w:eastAsia="en-US"/>
              </w:rPr>
              <w:t>SB reported</w:t>
            </w:r>
            <w:r w:rsidR="00D05E6A">
              <w:rPr>
                <w:rFonts w:eastAsia="Times New Roman" w:cs="Times New Roman"/>
                <w:color w:val="auto"/>
                <w:szCs w:val="24"/>
                <w:lang w:eastAsia="en-US"/>
              </w:rPr>
              <w:t xml:space="preserve"> and a lengthy discussion ensued.</w:t>
            </w:r>
          </w:p>
          <w:p w14:paraId="4653D242" w14:textId="77777777" w:rsidR="00D05E6A" w:rsidRDefault="00D05E6A" w:rsidP="00F56EB9">
            <w:pPr>
              <w:rPr>
                <w:rFonts w:eastAsia="Times New Roman" w:cs="Times New Roman"/>
                <w:color w:val="auto"/>
                <w:szCs w:val="24"/>
                <w:lang w:eastAsia="en-US"/>
              </w:rPr>
            </w:pPr>
          </w:p>
          <w:p w14:paraId="05011D4F" w14:textId="77777777" w:rsidR="00D05E6A" w:rsidRDefault="00D05E6A" w:rsidP="00D05E6A">
            <w:pPr>
              <w:rPr>
                <w:rFonts w:eastAsia="Times New Roman" w:cs="Times New Roman"/>
                <w:color w:val="auto"/>
                <w:szCs w:val="24"/>
                <w:lang w:eastAsia="en-US"/>
              </w:rPr>
            </w:pPr>
            <w:r>
              <w:rPr>
                <w:rFonts w:eastAsia="Times New Roman" w:cs="Times New Roman"/>
                <w:color w:val="auto"/>
                <w:szCs w:val="24"/>
                <w:lang w:eastAsia="en-US"/>
              </w:rPr>
              <w:t>Their s</w:t>
            </w:r>
            <w:r w:rsidR="00AC7EE9">
              <w:rPr>
                <w:rFonts w:eastAsia="Times New Roman" w:cs="Times New Roman"/>
                <w:color w:val="auto"/>
                <w:szCs w:val="24"/>
                <w:lang w:eastAsia="en-US"/>
              </w:rPr>
              <w:t xml:space="preserve">urvey </w:t>
            </w:r>
            <w:r>
              <w:rPr>
                <w:rFonts w:eastAsia="Times New Roman" w:cs="Times New Roman"/>
                <w:color w:val="auto"/>
                <w:szCs w:val="24"/>
                <w:lang w:eastAsia="en-US"/>
              </w:rPr>
              <w:t xml:space="preserve">has been </w:t>
            </w:r>
            <w:r w:rsidR="00AC7EE9">
              <w:rPr>
                <w:rFonts w:eastAsia="Times New Roman" w:cs="Times New Roman"/>
                <w:color w:val="auto"/>
                <w:szCs w:val="24"/>
                <w:lang w:eastAsia="en-US"/>
              </w:rPr>
              <w:t xml:space="preserve">put together with a short accompanying paper which is ready to go when it is considered appropriate to do so.  </w:t>
            </w:r>
          </w:p>
          <w:p w14:paraId="77EB37BC" w14:textId="77777777" w:rsidR="00D05E6A" w:rsidRDefault="00D05E6A" w:rsidP="00D05E6A">
            <w:pPr>
              <w:rPr>
                <w:rFonts w:eastAsia="Times New Roman" w:cs="Times New Roman"/>
                <w:color w:val="auto"/>
                <w:szCs w:val="24"/>
                <w:lang w:eastAsia="en-US"/>
              </w:rPr>
            </w:pPr>
          </w:p>
          <w:p w14:paraId="13E02E04" w14:textId="661D8A67" w:rsidR="007845E4" w:rsidRDefault="00D05E6A" w:rsidP="00F56EB9">
            <w:pPr>
              <w:rPr>
                <w:rFonts w:eastAsia="Times New Roman" w:cs="Times New Roman"/>
                <w:color w:val="auto"/>
                <w:szCs w:val="24"/>
                <w:lang w:eastAsia="en-US"/>
              </w:rPr>
            </w:pPr>
            <w:r>
              <w:rPr>
                <w:rFonts w:eastAsia="Times New Roman" w:cs="Times New Roman"/>
                <w:color w:val="auto"/>
                <w:szCs w:val="24"/>
                <w:lang w:eastAsia="en-US"/>
              </w:rPr>
              <w:t xml:space="preserve">The </w:t>
            </w:r>
            <w:r w:rsidR="007845E4">
              <w:rPr>
                <w:rFonts w:eastAsia="Times New Roman" w:cs="Times New Roman"/>
                <w:color w:val="auto"/>
                <w:szCs w:val="24"/>
                <w:lang w:eastAsia="en-US"/>
              </w:rPr>
              <w:t xml:space="preserve">Board voted on </w:t>
            </w:r>
            <w:r>
              <w:rPr>
                <w:rFonts w:eastAsia="Times New Roman" w:cs="Times New Roman"/>
                <w:color w:val="auto"/>
                <w:szCs w:val="24"/>
                <w:lang w:eastAsia="en-US"/>
              </w:rPr>
              <w:t xml:space="preserve">whether the group could </w:t>
            </w:r>
            <w:r w:rsidR="007845E4">
              <w:rPr>
                <w:rFonts w:eastAsia="Times New Roman" w:cs="Times New Roman"/>
                <w:color w:val="auto"/>
                <w:szCs w:val="24"/>
                <w:lang w:eastAsia="en-US"/>
              </w:rPr>
              <w:t>send out the survey to all CAIPE members.  It was agreed that this can be done</w:t>
            </w:r>
            <w:r>
              <w:rPr>
                <w:rFonts w:eastAsia="Times New Roman" w:cs="Times New Roman"/>
                <w:color w:val="auto"/>
                <w:szCs w:val="24"/>
                <w:lang w:eastAsia="en-US"/>
              </w:rPr>
              <w:t xml:space="preserve"> and SB said that they will aim to do this in </w:t>
            </w:r>
            <w:r w:rsidR="007845E4">
              <w:rPr>
                <w:rFonts w:eastAsia="Times New Roman" w:cs="Times New Roman"/>
                <w:color w:val="auto"/>
                <w:szCs w:val="24"/>
                <w:lang w:eastAsia="en-US"/>
              </w:rPr>
              <w:t>late January/early February.</w:t>
            </w:r>
          </w:p>
          <w:p w14:paraId="1EC02903" w14:textId="4CF22BC9" w:rsidR="007845E4" w:rsidRDefault="007845E4" w:rsidP="00F56EB9">
            <w:pPr>
              <w:rPr>
                <w:rFonts w:eastAsia="Times New Roman" w:cs="Times New Roman"/>
                <w:color w:val="auto"/>
                <w:szCs w:val="24"/>
                <w:lang w:eastAsia="en-US"/>
              </w:rPr>
            </w:pPr>
          </w:p>
          <w:p w14:paraId="018693BE" w14:textId="704EE757" w:rsidR="007845E4" w:rsidRDefault="00D05E6A" w:rsidP="00F56EB9">
            <w:pPr>
              <w:rPr>
                <w:rFonts w:eastAsia="Times New Roman" w:cs="Times New Roman"/>
                <w:color w:val="auto"/>
                <w:szCs w:val="24"/>
                <w:lang w:eastAsia="en-US"/>
              </w:rPr>
            </w:pPr>
            <w:r>
              <w:rPr>
                <w:rFonts w:eastAsia="Times New Roman" w:cs="Times New Roman"/>
                <w:color w:val="auto"/>
                <w:szCs w:val="24"/>
                <w:lang w:eastAsia="en-US"/>
              </w:rPr>
              <w:lastRenderedPageBreak/>
              <w:t xml:space="preserve">Any </w:t>
            </w:r>
            <w:r w:rsidR="007845E4">
              <w:rPr>
                <w:rFonts w:eastAsia="Times New Roman" w:cs="Times New Roman"/>
                <w:color w:val="auto"/>
                <w:szCs w:val="24"/>
                <w:lang w:eastAsia="en-US"/>
              </w:rPr>
              <w:t xml:space="preserve">concerns </w:t>
            </w:r>
            <w:r>
              <w:rPr>
                <w:rFonts w:eastAsia="Times New Roman" w:cs="Times New Roman"/>
                <w:color w:val="auto"/>
                <w:szCs w:val="24"/>
                <w:lang w:eastAsia="en-US"/>
              </w:rPr>
              <w:t xml:space="preserve">should be sent </w:t>
            </w:r>
            <w:r w:rsidR="007845E4">
              <w:rPr>
                <w:rFonts w:eastAsia="Times New Roman" w:cs="Times New Roman"/>
                <w:color w:val="auto"/>
                <w:szCs w:val="24"/>
                <w:lang w:eastAsia="en-US"/>
              </w:rPr>
              <w:t>to S</w:t>
            </w:r>
            <w:r>
              <w:rPr>
                <w:rFonts w:eastAsia="Times New Roman" w:cs="Times New Roman"/>
                <w:color w:val="auto"/>
                <w:szCs w:val="24"/>
                <w:lang w:eastAsia="en-US"/>
              </w:rPr>
              <w:t>B</w:t>
            </w:r>
            <w:r w:rsidR="007845E4">
              <w:rPr>
                <w:rFonts w:eastAsia="Times New Roman" w:cs="Times New Roman"/>
                <w:color w:val="auto"/>
                <w:szCs w:val="24"/>
                <w:lang w:eastAsia="en-US"/>
              </w:rPr>
              <w:t xml:space="preserve"> for </w:t>
            </w:r>
            <w:r>
              <w:rPr>
                <w:rFonts w:eastAsia="Times New Roman" w:cs="Times New Roman"/>
                <w:color w:val="auto"/>
                <w:szCs w:val="24"/>
                <w:lang w:eastAsia="en-US"/>
              </w:rPr>
              <w:t xml:space="preserve">her to take them to the </w:t>
            </w:r>
            <w:r w:rsidR="007845E4">
              <w:rPr>
                <w:rFonts w:eastAsia="Times New Roman" w:cs="Times New Roman"/>
                <w:color w:val="auto"/>
                <w:szCs w:val="24"/>
                <w:lang w:eastAsia="en-US"/>
              </w:rPr>
              <w:t xml:space="preserve">working group to look at during their next meeting.    </w:t>
            </w:r>
          </w:p>
          <w:p w14:paraId="1E0DF6E8" w14:textId="77777777" w:rsidR="00094E25" w:rsidRDefault="00094E25" w:rsidP="00F56EB9">
            <w:pPr>
              <w:rPr>
                <w:rFonts w:eastAsia="Times New Roman" w:cs="Times New Roman"/>
                <w:color w:val="auto"/>
                <w:szCs w:val="24"/>
                <w:lang w:eastAsia="en-US"/>
              </w:rPr>
            </w:pPr>
          </w:p>
          <w:p w14:paraId="2A96A883" w14:textId="18C5F754"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8.8 Publications</w:t>
            </w:r>
          </w:p>
          <w:p w14:paraId="49C5ECE9" w14:textId="6E22D253" w:rsidR="00787C2F" w:rsidRDefault="00787C2F" w:rsidP="00F56EB9">
            <w:pPr>
              <w:rPr>
                <w:rFonts w:eastAsia="Times New Roman" w:cs="Times New Roman"/>
                <w:color w:val="auto"/>
                <w:szCs w:val="24"/>
                <w:lang w:eastAsia="en-US"/>
              </w:rPr>
            </w:pPr>
          </w:p>
          <w:p w14:paraId="426860DA" w14:textId="0DB8B490" w:rsidR="00D05E6A" w:rsidRDefault="007845E4" w:rsidP="00F56EB9">
            <w:pPr>
              <w:rPr>
                <w:rFonts w:eastAsia="Times New Roman" w:cs="Times New Roman"/>
                <w:color w:val="auto"/>
                <w:szCs w:val="24"/>
                <w:lang w:eastAsia="en-US"/>
              </w:rPr>
            </w:pPr>
            <w:r>
              <w:rPr>
                <w:rFonts w:eastAsia="Times New Roman" w:cs="Times New Roman"/>
                <w:color w:val="auto"/>
                <w:szCs w:val="24"/>
                <w:lang w:eastAsia="en-US"/>
              </w:rPr>
              <w:t>MH reporte</w:t>
            </w:r>
            <w:r w:rsidR="00094E25">
              <w:rPr>
                <w:rFonts w:eastAsia="Times New Roman" w:cs="Times New Roman"/>
                <w:color w:val="auto"/>
                <w:szCs w:val="24"/>
                <w:lang w:eastAsia="en-US"/>
              </w:rPr>
              <w:t xml:space="preserve">d that the </w:t>
            </w:r>
            <w:r>
              <w:rPr>
                <w:rFonts w:eastAsia="Times New Roman" w:cs="Times New Roman"/>
                <w:color w:val="auto"/>
                <w:szCs w:val="24"/>
                <w:lang w:eastAsia="en-US"/>
              </w:rPr>
              <w:t xml:space="preserve">Palliative Care publication is now imminent.  Should be </w:t>
            </w:r>
            <w:r w:rsidR="00D05E6A">
              <w:rPr>
                <w:rFonts w:eastAsia="Times New Roman" w:cs="Times New Roman"/>
                <w:color w:val="auto"/>
                <w:szCs w:val="24"/>
                <w:lang w:eastAsia="en-US"/>
              </w:rPr>
              <w:t xml:space="preserve">published </w:t>
            </w:r>
            <w:r>
              <w:rPr>
                <w:rFonts w:eastAsia="Times New Roman" w:cs="Times New Roman"/>
                <w:color w:val="auto"/>
                <w:szCs w:val="24"/>
                <w:lang w:eastAsia="en-US"/>
              </w:rPr>
              <w:t xml:space="preserve">early in the new year.  </w:t>
            </w:r>
          </w:p>
          <w:p w14:paraId="0CA4F8EA" w14:textId="77777777" w:rsidR="00D05E6A" w:rsidRDefault="00D05E6A" w:rsidP="00F56EB9">
            <w:pPr>
              <w:rPr>
                <w:rFonts w:eastAsia="Times New Roman" w:cs="Times New Roman"/>
                <w:color w:val="auto"/>
                <w:szCs w:val="24"/>
                <w:lang w:eastAsia="en-US"/>
              </w:rPr>
            </w:pPr>
          </w:p>
          <w:p w14:paraId="48EB9BC9" w14:textId="54BBE2EC" w:rsidR="007845E4" w:rsidRDefault="007845E4" w:rsidP="00F56EB9">
            <w:pPr>
              <w:rPr>
                <w:rFonts w:eastAsia="Times New Roman" w:cs="Times New Roman"/>
                <w:color w:val="auto"/>
                <w:szCs w:val="24"/>
                <w:lang w:eastAsia="en-US"/>
              </w:rPr>
            </w:pPr>
            <w:r>
              <w:rPr>
                <w:rFonts w:eastAsia="Times New Roman" w:cs="Times New Roman"/>
                <w:color w:val="auto"/>
                <w:szCs w:val="24"/>
                <w:lang w:eastAsia="en-US"/>
              </w:rPr>
              <w:t xml:space="preserve">Routledge will give 20% discount on this series for CAIPE members.  </w:t>
            </w:r>
            <w:r w:rsidR="00D05E6A">
              <w:rPr>
                <w:rFonts w:eastAsia="Times New Roman" w:cs="Times New Roman"/>
                <w:color w:val="auto"/>
                <w:szCs w:val="24"/>
                <w:lang w:eastAsia="en-US"/>
              </w:rPr>
              <w:t>MH will send the link to EB to send out to all members.</w:t>
            </w:r>
          </w:p>
          <w:p w14:paraId="31706F84" w14:textId="77777777" w:rsidR="00787C2F" w:rsidRDefault="00787C2F" w:rsidP="00F56EB9">
            <w:pPr>
              <w:rPr>
                <w:rFonts w:eastAsia="Times New Roman" w:cs="Times New Roman"/>
                <w:color w:val="auto"/>
                <w:szCs w:val="24"/>
                <w:lang w:eastAsia="en-US"/>
              </w:rPr>
            </w:pPr>
          </w:p>
          <w:p w14:paraId="04F27B17" w14:textId="300E8A25"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8.9 Students</w:t>
            </w:r>
          </w:p>
          <w:p w14:paraId="0426A51F" w14:textId="77777777" w:rsidR="00787C2F" w:rsidRDefault="00787C2F" w:rsidP="00F56EB9">
            <w:pPr>
              <w:rPr>
                <w:rFonts w:eastAsia="Times New Roman" w:cs="Times New Roman"/>
                <w:color w:val="auto"/>
                <w:szCs w:val="24"/>
                <w:lang w:eastAsia="en-US"/>
              </w:rPr>
            </w:pPr>
          </w:p>
          <w:p w14:paraId="67ECD9F2" w14:textId="55B348FE" w:rsidR="008E532D" w:rsidRDefault="00AE4FED" w:rsidP="00F56EB9">
            <w:pPr>
              <w:rPr>
                <w:rFonts w:eastAsia="Times New Roman" w:cs="Times New Roman"/>
                <w:color w:val="auto"/>
                <w:szCs w:val="24"/>
                <w:lang w:eastAsia="en-US"/>
              </w:rPr>
            </w:pPr>
            <w:r>
              <w:rPr>
                <w:rFonts w:eastAsia="Times New Roman" w:cs="Times New Roman"/>
                <w:color w:val="auto"/>
                <w:szCs w:val="24"/>
                <w:lang w:eastAsia="en-US"/>
              </w:rPr>
              <w:t>AC reported</w:t>
            </w:r>
            <w:r w:rsidR="00094E25">
              <w:rPr>
                <w:rFonts w:eastAsia="Times New Roman" w:cs="Times New Roman"/>
                <w:color w:val="auto"/>
                <w:szCs w:val="24"/>
                <w:lang w:eastAsia="en-US"/>
              </w:rPr>
              <w:t xml:space="preserve"> that </w:t>
            </w:r>
            <w:r>
              <w:rPr>
                <w:rFonts w:eastAsia="Times New Roman" w:cs="Times New Roman"/>
                <w:color w:val="auto"/>
                <w:szCs w:val="24"/>
                <w:lang w:eastAsia="en-US"/>
              </w:rPr>
              <w:t>Twitter Chats have re-started and will now run on</w:t>
            </w:r>
            <w:r w:rsidR="00D05E6A">
              <w:rPr>
                <w:rFonts w:eastAsia="Times New Roman" w:cs="Times New Roman"/>
                <w:color w:val="auto"/>
                <w:szCs w:val="24"/>
                <w:lang w:eastAsia="en-US"/>
              </w:rPr>
              <w:t>c</w:t>
            </w:r>
            <w:r>
              <w:rPr>
                <w:rFonts w:eastAsia="Times New Roman" w:cs="Times New Roman"/>
                <w:color w:val="auto"/>
                <w:szCs w:val="24"/>
                <w:lang w:eastAsia="en-US"/>
              </w:rPr>
              <w:t xml:space="preserve">e every quarter.  </w:t>
            </w:r>
            <w:r w:rsidR="008E532D">
              <w:rPr>
                <w:rFonts w:eastAsia="Times New Roman" w:cs="Times New Roman"/>
                <w:color w:val="auto"/>
                <w:szCs w:val="24"/>
                <w:lang w:eastAsia="en-US"/>
              </w:rPr>
              <w:t>She said that m</w:t>
            </w:r>
            <w:r>
              <w:rPr>
                <w:rFonts w:eastAsia="Times New Roman" w:cs="Times New Roman"/>
                <w:color w:val="auto"/>
                <w:szCs w:val="24"/>
                <w:lang w:eastAsia="en-US"/>
              </w:rPr>
              <w:t>ore students joined last time</w:t>
            </w:r>
            <w:r w:rsidR="008E532D">
              <w:rPr>
                <w:rFonts w:eastAsia="Times New Roman" w:cs="Times New Roman"/>
                <w:color w:val="auto"/>
                <w:szCs w:val="24"/>
                <w:lang w:eastAsia="en-US"/>
              </w:rPr>
              <w:t xml:space="preserve"> which was encouraging.</w:t>
            </w:r>
          </w:p>
          <w:p w14:paraId="247D30A3" w14:textId="77777777" w:rsidR="008E532D" w:rsidRDefault="008E532D" w:rsidP="00F56EB9">
            <w:pPr>
              <w:rPr>
                <w:rFonts w:eastAsia="Times New Roman" w:cs="Times New Roman"/>
                <w:color w:val="auto"/>
                <w:szCs w:val="24"/>
                <w:lang w:eastAsia="en-US"/>
              </w:rPr>
            </w:pPr>
          </w:p>
          <w:p w14:paraId="6772778E" w14:textId="13E3258F" w:rsidR="00787C2F" w:rsidRDefault="00AE4FED" w:rsidP="00F56EB9">
            <w:pPr>
              <w:rPr>
                <w:rFonts w:eastAsia="Times New Roman" w:cs="Times New Roman"/>
                <w:color w:val="auto"/>
                <w:szCs w:val="24"/>
                <w:lang w:eastAsia="en-US"/>
              </w:rPr>
            </w:pPr>
            <w:r>
              <w:rPr>
                <w:rFonts w:eastAsia="Times New Roman" w:cs="Times New Roman"/>
                <w:color w:val="auto"/>
                <w:szCs w:val="24"/>
                <w:lang w:eastAsia="en-US"/>
              </w:rPr>
              <w:t>#IPECONNECT2020 campaign run by RGU and UEA IPE Societies ran in September and was really</w:t>
            </w:r>
            <w:r w:rsidR="008E532D">
              <w:rPr>
                <w:rFonts w:eastAsia="Times New Roman" w:cs="Times New Roman"/>
                <w:color w:val="auto"/>
                <w:szCs w:val="24"/>
                <w:lang w:eastAsia="en-US"/>
              </w:rPr>
              <w:t xml:space="preserve"> well received</w:t>
            </w:r>
            <w:r>
              <w:rPr>
                <w:rFonts w:eastAsia="Times New Roman" w:cs="Times New Roman"/>
                <w:color w:val="auto"/>
                <w:szCs w:val="24"/>
                <w:lang w:eastAsia="en-US"/>
              </w:rPr>
              <w:t>.  Aston Uni</w:t>
            </w:r>
            <w:r w:rsidR="008E532D">
              <w:rPr>
                <w:rFonts w:eastAsia="Times New Roman" w:cs="Times New Roman"/>
                <w:color w:val="auto"/>
                <w:szCs w:val="24"/>
                <w:lang w:eastAsia="en-US"/>
              </w:rPr>
              <w:t xml:space="preserve">versity are </w:t>
            </w:r>
            <w:r>
              <w:rPr>
                <w:rFonts w:eastAsia="Times New Roman" w:cs="Times New Roman"/>
                <w:color w:val="auto"/>
                <w:szCs w:val="24"/>
                <w:lang w:eastAsia="en-US"/>
              </w:rPr>
              <w:t xml:space="preserve">running </w:t>
            </w:r>
            <w:r w:rsidR="008E532D">
              <w:rPr>
                <w:rFonts w:eastAsia="Times New Roman" w:cs="Times New Roman"/>
                <w:color w:val="auto"/>
                <w:szCs w:val="24"/>
                <w:lang w:eastAsia="en-US"/>
              </w:rPr>
              <w:t xml:space="preserve">an </w:t>
            </w:r>
            <w:r>
              <w:rPr>
                <w:rFonts w:eastAsia="Times New Roman" w:cs="Times New Roman"/>
                <w:color w:val="auto"/>
                <w:szCs w:val="24"/>
                <w:lang w:eastAsia="en-US"/>
              </w:rPr>
              <w:t>evaluation project</w:t>
            </w:r>
            <w:r w:rsidR="008E532D">
              <w:rPr>
                <w:rFonts w:eastAsia="Times New Roman" w:cs="Times New Roman"/>
                <w:color w:val="auto"/>
                <w:szCs w:val="24"/>
                <w:lang w:eastAsia="en-US"/>
              </w:rPr>
              <w:t xml:space="preserve"> and the results will be published to CAIPE members in the near future.</w:t>
            </w:r>
          </w:p>
          <w:p w14:paraId="0F2F68FC" w14:textId="28DB4FBC" w:rsidR="00AE4FED" w:rsidRDefault="00AE4FED" w:rsidP="00F56EB9">
            <w:pPr>
              <w:rPr>
                <w:rFonts w:eastAsia="Times New Roman" w:cs="Times New Roman"/>
                <w:color w:val="auto"/>
                <w:szCs w:val="24"/>
                <w:lang w:eastAsia="en-US"/>
              </w:rPr>
            </w:pPr>
          </w:p>
          <w:p w14:paraId="008E9E04" w14:textId="23C0B30F" w:rsidR="00AE4FED" w:rsidRDefault="008E532D" w:rsidP="00F56EB9">
            <w:pPr>
              <w:rPr>
                <w:rFonts w:eastAsia="Times New Roman" w:cs="Times New Roman"/>
                <w:color w:val="auto"/>
                <w:szCs w:val="24"/>
                <w:lang w:eastAsia="en-US"/>
              </w:rPr>
            </w:pPr>
            <w:r>
              <w:rPr>
                <w:rFonts w:eastAsia="Times New Roman" w:cs="Times New Roman"/>
                <w:color w:val="auto"/>
                <w:szCs w:val="24"/>
                <w:lang w:eastAsia="en-US"/>
              </w:rPr>
              <w:t xml:space="preserve">AC asked the </w:t>
            </w:r>
            <w:r w:rsidR="00AE4FED">
              <w:rPr>
                <w:rFonts w:eastAsia="Times New Roman" w:cs="Times New Roman"/>
                <w:color w:val="auto"/>
                <w:szCs w:val="24"/>
                <w:lang w:eastAsia="en-US"/>
              </w:rPr>
              <w:t>Board members to</w:t>
            </w:r>
            <w:r w:rsidR="00D11918">
              <w:rPr>
                <w:rFonts w:eastAsia="Times New Roman" w:cs="Times New Roman"/>
                <w:color w:val="auto"/>
                <w:szCs w:val="24"/>
                <w:lang w:eastAsia="en-US"/>
              </w:rPr>
              <w:t xml:space="preserve"> contact</w:t>
            </w:r>
            <w:r w:rsidR="00AE4FED">
              <w:rPr>
                <w:rFonts w:eastAsia="Times New Roman" w:cs="Times New Roman"/>
                <w:color w:val="auto"/>
                <w:szCs w:val="24"/>
                <w:lang w:eastAsia="en-US"/>
              </w:rPr>
              <w:t xml:space="preserve"> their </w:t>
            </w:r>
            <w:r>
              <w:rPr>
                <w:rFonts w:eastAsia="Times New Roman" w:cs="Times New Roman"/>
                <w:color w:val="auto"/>
                <w:szCs w:val="24"/>
                <w:lang w:eastAsia="en-US"/>
              </w:rPr>
              <w:t xml:space="preserve">Board </w:t>
            </w:r>
            <w:r w:rsidR="00AE4FED">
              <w:rPr>
                <w:rFonts w:eastAsia="Times New Roman" w:cs="Times New Roman"/>
                <w:color w:val="auto"/>
                <w:szCs w:val="24"/>
                <w:lang w:eastAsia="en-US"/>
              </w:rPr>
              <w:t xml:space="preserve">links to </w:t>
            </w:r>
            <w:r>
              <w:rPr>
                <w:rFonts w:eastAsia="Times New Roman" w:cs="Times New Roman"/>
                <w:color w:val="auto"/>
                <w:szCs w:val="24"/>
                <w:lang w:eastAsia="en-US"/>
              </w:rPr>
              <w:t xml:space="preserve">promote the </w:t>
            </w:r>
            <w:r w:rsidR="00AE4FED">
              <w:rPr>
                <w:rFonts w:eastAsia="Times New Roman" w:cs="Times New Roman"/>
                <w:color w:val="auto"/>
                <w:szCs w:val="24"/>
                <w:lang w:eastAsia="en-US"/>
              </w:rPr>
              <w:t xml:space="preserve">sponsored logins </w:t>
            </w:r>
            <w:r>
              <w:rPr>
                <w:rFonts w:eastAsia="Times New Roman" w:cs="Times New Roman"/>
                <w:color w:val="auto"/>
                <w:szCs w:val="24"/>
                <w:lang w:eastAsia="en-US"/>
              </w:rPr>
              <w:t>for their students so that we can reach more of them.</w:t>
            </w:r>
          </w:p>
          <w:p w14:paraId="641D4D80" w14:textId="53330E13" w:rsidR="00AE4FED" w:rsidRDefault="00AE4FED" w:rsidP="00F56EB9">
            <w:pPr>
              <w:rPr>
                <w:rFonts w:eastAsia="Times New Roman" w:cs="Times New Roman"/>
                <w:color w:val="auto"/>
                <w:szCs w:val="24"/>
                <w:lang w:eastAsia="en-US"/>
              </w:rPr>
            </w:pPr>
          </w:p>
          <w:p w14:paraId="3C2FEAB5" w14:textId="5622DDF6" w:rsidR="00AE4FED" w:rsidRDefault="008E532D" w:rsidP="00F56EB9">
            <w:pPr>
              <w:rPr>
                <w:rFonts w:eastAsia="Times New Roman" w:cs="Times New Roman"/>
                <w:color w:val="auto"/>
                <w:szCs w:val="24"/>
                <w:lang w:eastAsia="en-US"/>
              </w:rPr>
            </w:pPr>
            <w:r>
              <w:rPr>
                <w:rFonts w:eastAsia="Times New Roman" w:cs="Times New Roman"/>
                <w:color w:val="auto"/>
                <w:szCs w:val="24"/>
                <w:lang w:eastAsia="en-US"/>
              </w:rPr>
              <w:t xml:space="preserve">AC said that the </w:t>
            </w:r>
            <w:r w:rsidR="00AE4FED">
              <w:rPr>
                <w:rFonts w:eastAsia="Times New Roman" w:cs="Times New Roman"/>
                <w:color w:val="auto"/>
                <w:szCs w:val="24"/>
                <w:lang w:eastAsia="en-US"/>
              </w:rPr>
              <w:t>Qatar virtual debate</w:t>
            </w:r>
            <w:r>
              <w:rPr>
                <w:rFonts w:eastAsia="Times New Roman" w:cs="Times New Roman"/>
                <w:color w:val="auto"/>
                <w:szCs w:val="24"/>
                <w:lang w:eastAsia="en-US"/>
              </w:rPr>
              <w:t xml:space="preserve"> will take place in the new year and will involve </w:t>
            </w:r>
            <w:r w:rsidR="00AE4FED">
              <w:rPr>
                <w:rFonts w:eastAsia="Times New Roman" w:cs="Times New Roman"/>
                <w:color w:val="auto"/>
                <w:szCs w:val="24"/>
                <w:lang w:eastAsia="en-US"/>
              </w:rPr>
              <w:t>UK and Qatar teams debating.</w:t>
            </w:r>
          </w:p>
          <w:p w14:paraId="1BF1EB12" w14:textId="77777777" w:rsidR="00AE4FED" w:rsidRDefault="00AE4FED" w:rsidP="00F56EB9">
            <w:pPr>
              <w:rPr>
                <w:rFonts w:eastAsia="Times New Roman" w:cs="Times New Roman"/>
                <w:color w:val="auto"/>
                <w:szCs w:val="24"/>
                <w:lang w:eastAsia="en-US"/>
              </w:rPr>
            </w:pPr>
          </w:p>
          <w:p w14:paraId="53B6A924" w14:textId="32A209F6"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8.10 Service User &amp; Carer</w:t>
            </w:r>
          </w:p>
          <w:p w14:paraId="53FD4B7B" w14:textId="77777777" w:rsidR="00787C2F" w:rsidRDefault="00787C2F" w:rsidP="00F56EB9">
            <w:pPr>
              <w:rPr>
                <w:rFonts w:eastAsia="Times New Roman" w:cs="Times New Roman"/>
                <w:color w:val="auto"/>
                <w:szCs w:val="24"/>
                <w:lang w:eastAsia="en-US"/>
              </w:rPr>
            </w:pPr>
          </w:p>
          <w:p w14:paraId="08E0739B" w14:textId="01B0E990" w:rsidR="00787C2F" w:rsidRDefault="004A140E" w:rsidP="008E532D">
            <w:pPr>
              <w:rPr>
                <w:rFonts w:eastAsia="Times New Roman" w:cs="Times New Roman"/>
                <w:color w:val="auto"/>
                <w:szCs w:val="24"/>
                <w:lang w:eastAsia="en-US"/>
              </w:rPr>
            </w:pPr>
            <w:r>
              <w:rPr>
                <w:rFonts w:eastAsia="Times New Roman" w:cs="Times New Roman"/>
                <w:color w:val="auto"/>
                <w:szCs w:val="24"/>
                <w:lang w:eastAsia="en-US"/>
              </w:rPr>
              <w:t xml:space="preserve">CE has canvassed </w:t>
            </w:r>
            <w:r w:rsidR="00D11918">
              <w:rPr>
                <w:rFonts w:eastAsia="Times New Roman" w:cs="Times New Roman"/>
                <w:color w:val="auto"/>
                <w:szCs w:val="24"/>
                <w:lang w:eastAsia="en-US"/>
              </w:rPr>
              <w:t xml:space="preserve">the </w:t>
            </w:r>
            <w:r>
              <w:rPr>
                <w:rFonts w:eastAsia="Times New Roman" w:cs="Times New Roman"/>
                <w:color w:val="auto"/>
                <w:szCs w:val="24"/>
                <w:lang w:eastAsia="en-US"/>
              </w:rPr>
              <w:t xml:space="preserve">group </w:t>
            </w:r>
            <w:r w:rsidR="00D11918">
              <w:rPr>
                <w:rFonts w:eastAsia="Times New Roman" w:cs="Times New Roman"/>
                <w:color w:val="auto"/>
                <w:szCs w:val="24"/>
                <w:lang w:eastAsia="en-US"/>
              </w:rPr>
              <w:t xml:space="preserve">membership </w:t>
            </w:r>
            <w:r>
              <w:rPr>
                <w:rFonts w:eastAsia="Times New Roman" w:cs="Times New Roman"/>
                <w:color w:val="auto"/>
                <w:szCs w:val="24"/>
                <w:lang w:eastAsia="en-US"/>
              </w:rPr>
              <w:t xml:space="preserve">but disappointingly has not received a reply.  He has offered to take on the lead.  </w:t>
            </w:r>
            <w:r w:rsidR="008E532D">
              <w:rPr>
                <w:rFonts w:eastAsia="Times New Roman" w:cs="Times New Roman"/>
                <w:color w:val="auto"/>
                <w:szCs w:val="24"/>
                <w:lang w:eastAsia="en-US"/>
              </w:rPr>
              <w:t>He has c</w:t>
            </w:r>
            <w:r>
              <w:rPr>
                <w:rFonts w:eastAsia="Times New Roman" w:cs="Times New Roman"/>
                <w:color w:val="auto"/>
                <w:szCs w:val="24"/>
                <w:lang w:eastAsia="en-US"/>
              </w:rPr>
              <w:t xml:space="preserve">anvassed for interest IPECP.  </w:t>
            </w:r>
            <w:r w:rsidR="008E532D">
              <w:rPr>
                <w:rFonts w:eastAsia="Times New Roman" w:cs="Times New Roman"/>
                <w:color w:val="auto"/>
                <w:szCs w:val="24"/>
                <w:lang w:eastAsia="en-US"/>
              </w:rPr>
              <w:t>RP said that we n</w:t>
            </w:r>
            <w:r>
              <w:rPr>
                <w:rFonts w:eastAsia="Times New Roman" w:cs="Times New Roman"/>
                <w:color w:val="auto"/>
                <w:szCs w:val="24"/>
                <w:lang w:eastAsia="en-US"/>
              </w:rPr>
              <w:t xml:space="preserve">eed to encourage him and look at helping with this.  </w:t>
            </w:r>
          </w:p>
        </w:tc>
        <w:tc>
          <w:tcPr>
            <w:tcW w:w="1134" w:type="dxa"/>
            <w:tcBorders>
              <w:top w:val="single" w:sz="4" w:space="0" w:color="000000"/>
              <w:left w:val="single" w:sz="4" w:space="0" w:color="000000"/>
              <w:bottom w:val="single" w:sz="4" w:space="0" w:color="000000"/>
              <w:right w:val="single" w:sz="4" w:space="0" w:color="000000"/>
            </w:tcBorders>
          </w:tcPr>
          <w:p w14:paraId="078078D3" w14:textId="77777777" w:rsidR="00787C2F" w:rsidRDefault="00787C2F" w:rsidP="00830ED4">
            <w:pPr>
              <w:ind w:left="0" w:firstLine="0"/>
              <w:rPr>
                <w:b/>
                <w:szCs w:val="24"/>
              </w:rPr>
            </w:pPr>
          </w:p>
          <w:p w14:paraId="51C5518F" w14:textId="77777777" w:rsidR="00C2146D" w:rsidRDefault="00C2146D" w:rsidP="00830ED4">
            <w:pPr>
              <w:ind w:left="0" w:firstLine="0"/>
              <w:rPr>
                <w:b/>
                <w:szCs w:val="24"/>
              </w:rPr>
            </w:pPr>
          </w:p>
          <w:p w14:paraId="5C24C397" w14:textId="77777777" w:rsidR="00C2146D" w:rsidRDefault="00C2146D" w:rsidP="00830ED4">
            <w:pPr>
              <w:ind w:left="0" w:firstLine="0"/>
              <w:rPr>
                <w:b/>
                <w:szCs w:val="24"/>
              </w:rPr>
            </w:pPr>
          </w:p>
          <w:p w14:paraId="356DE62A" w14:textId="77777777" w:rsidR="00C2146D" w:rsidRDefault="00C2146D" w:rsidP="00830ED4">
            <w:pPr>
              <w:ind w:left="0" w:firstLine="0"/>
              <w:rPr>
                <w:b/>
                <w:szCs w:val="24"/>
              </w:rPr>
            </w:pPr>
          </w:p>
          <w:p w14:paraId="76D46C2F" w14:textId="77777777" w:rsidR="00C2146D" w:rsidRDefault="00C2146D" w:rsidP="00830ED4">
            <w:pPr>
              <w:ind w:left="0" w:firstLine="0"/>
              <w:rPr>
                <w:b/>
                <w:szCs w:val="24"/>
              </w:rPr>
            </w:pPr>
          </w:p>
          <w:p w14:paraId="1F4CC321" w14:textId="77777777" w:rsidR="00C2146D" w:rsidRDefault="00C2146D" w:rsidP="00830ED4">
            <w:pPr>
              <w:ind w:left="0" w:firstLine="0"/>
              <w:rPr>
                <w:b/>
                <w:szCs w:val="24"/>
              </w:rPr>
            </w:pPr>
          </w:p>
          <w:p w14:paraId="4D163DD2" w14:textId="77777777" w:rsidR="00C2146D" w:rsidRDefault="00C2146D" w:rsidP="00830ED4">
            <w:pPr>
              <w:ind w:left="0" w:firstLine="0"/>
              <w:rPr>
                <w:b/>
                <w:szCs w:val="24"/>
              </w:rPr>
            </w:pPr>
          </w:p>
          <w:p w14:paraId="0596B2FB" w14:textId="77777777" w:rsidR="00C2146D" w:rsidRDefault="00C2146D" w:rsidP="00830ED4">
            <w:pPr>
              <w:ind w:left="0" w:firstLine="0"/>
              <w:rPr>
                <w:b/>
                <w:szCs w:val="24"/>
              </w:rPr>
            </w:pPr>
          </w:p>
          <w:p w14:paraId="65232CEC" w14:textId="77777777" w:rsidR="00C2146D" w:rsidRDefault="00C2146D" w:rsidP="00830ED4">
            <w:pPr>
              <w:ind w:left="0" w:firstLine="0"/>
              <w:rPr>
                <w:b/>
                <w:szCs w:val="24"/>
              </w:rPr>
            </w:pPr>
          </w:p>
          <w:p w14:paraId="58BC4219" w14:textId="77777777" w:rsidR="00C2146D" w:rsidRDefault="00C2146D" w:rsidP="00830ED4">
            <w:pPr>
              <w:ind w:left="0" w:firstLine="0"/>
              <w:rPr>
                <w:b/>
                <w:szCs w:val="24"/>
              </w:rPr>
            </w:pPr>
          </w:p>
          <w:p w14:paraId="4CF53D8B" w14:textId="77777777" w:rsidR="00C2146D" w:rsidRDefault="00C2146D" w:rsidP="00830ED4">
            <w:pPr>
              <w:ind w:left="0" w:firstLine="0"/>
              <w:rPr>
                <w:b/>
                <w:szCs w:val="24"/>
              </w:rPr>
            </w:pPr>
          </w:p>
          <w:p w14:paraId="763273B8" w14:textId="77777777" w:rsidR="00C2146D" w:rsidRDefault="00C2146D" w:rsidP="00830ED4">
            <w:pPr>
              <w:ind w:left="0" w:firstLine="0"/>
              <w:rPr>
                <w:b/>
                <w:szCs w:val="24"/>
              </w:rPr>
            </w:pPr>
          </w:p>
          <w:p w14:paraId="55A8EC8F" w14:textId="77777777" w:rsidR="00C2146D" w:rsidRDefault="00C2146D" w:rsidP="00830ED4">
            <w:pPr>
              <w:ind w:left="0" w:firstLine="0"/>
              <w:rPr>
                <w:b/>
                <w:szCs w:val="24"/>
              </w:rPr>
            </w:pPr>
          </w:p>
          <w:p w14:paraId="17E3DB1F" w14:textId="77777777" w:rsidR="00C2146D" w:rsidRDefault="00C2146D" w:rsidP="00830ED4">
            <w:pPr>
              <w:ind w:left="0" w:firstLine="0"/>
              <w:rPr>
                <w:b/>
                <w:szCs w:val="24"/>
              </w:rPr>
            </w:pPr>
          </w:p>
          <w:p w14:paraId="622D7A10" w14:textId="77777777" w:rsidR="00C2146D" w:rsidRDefault="00C2146D" w:rsidP="00830ED4">
            <w:pPr>
              <w:ind w:left="0" w:firstLine="0"/>
              <w:rPr>
                <w:b/>
                <w:szCs w:val="24"/>
              </w:rPr>
            </w:pPr>
          </w:p>
          <w:p w14:paraId="67036976" w14:textId="77777777" w:rsidR="00C2146D" w:rsidRDefault="00C2146D" w:rsidP="00830ED4">
            <w:pPr>
              <w:ind w:left="0" w:firstLine="0"/>
              <w:rPr>
                <w:b/>
                <w:szCs w:val="24"/>
              </w:rPr>
            </w:pPr>
          </w:p>
          <w:p w14:paraId="3C1499BE" w14:textId="77777777" w:rsidR="00C2146D" w:rsidRDefault="00C2146D" w:rsidP="00830ED4">
            <w:pPr>
              <w:ind w:left="0" w:firstLine="0"/>
              <w:rPr>
                <w:b/>
                <w:szCs w:val="24"/>
              </w:rPr>
            </w:pPr>
          </w:p>
          <w:p w14:paraId="243E724B" w14:textId="77777777" w:rsidR="00C2146D" w:rsidRDefault="00C2146D" w:rsidP="00830ED4">
            <w:pPr>
              <w:ind w:left="0" w:firstLine="0"/>
              <w:rPr>
                <w:b/>
                <w:szCs w:val="24"/>
              </w:rPr>
            </w:pPr>
          </w:p>
          <w:p w14:paraId="223B4860" w14:textId="77777777" w:rsidR="00C2146D" w:rsidRDefault="00C2146D" w:rsidP="00830ED4">
            <w:pPr>
              <w:ind w:left="0" w:firstLine="0"/>
              <w:rPr>
                <w:b/>
                <w:szCs w:val="24"/>
              </w:rPr>
            </w:pPr>
          </w:p>
          <w:p w14:paraId="5810BB89" w14:textId="77777777" w:rsidR="00C2146D" w:rsidRDefault="00C2146D" w:rsidP="00830ED4">
            <w:pPr>
              <w:ind w:left="0" w:firstLine="0"/>
              <w:rPr>
                <w:b/>
                <w:szCs w:val="24"/>
              </w:rPr>
            </w:pPr>
          </w:p>
          <w:p w14:paraId="70F2EA49" w14:textId="77777777" w:rsidR="00C2146D" w:rsidRDefault="00C2146D" w:rsidP="00830ED4">
            <w:pPr>
              <w:ind w:left="0" w:firstLine="0"/>
              <w:rPr>
                <w:b/>
                <w:szCs w:val="24"/>
              </w:rPr>
            </w:pPr>
          </w:p>
          <w:p w14:paraId="1C01F470" w14:textId="77777777" w:rsidR="00C2146D" w:rsidRDefault="00C2146D" w:rsidP="00830ED4">
            <w:pPr>
              <w:ind w:left="0" w:firstLine="0"/>
              <w:rPr>
                <w:b/>
                <w:szCs w:val="24"/>
              </w:rPr>
            </w:pPr>
          </w:p>
          <w:p w14:paraId="541F2BEA" w14:textId="77777777" w:rsidR="00C2146D" w:rsidRDefault="00C2146D" w:rsidP="00830ED4">
            <w:pPr>
              <w:ind w:left="0" w:firstLine="0"/>
              <w:rPr>
                <w:b/>
                <w:szCs w:val="24"/>
              </w:rPr>
            </w:pPr>
          </w:p>
          <w:p w14:paraId="3E1E6945" w14:textId="77777777" w:rsidR="00C2146D" w:rsidRDefault="00C2146D" w:rsidP="00830ED4">
            <w:pPr>
              <w:ind w:left="0" w:firstLine="0"/>
              <w:rPr>
                <w:b/>
                <w:szCs w:val="24"/>
              </w:rPr>
            </w:pPr>
          </w:p>
          <w:p w14:paraId="7338A16D" w14:textId="77777777" w:rsidR="00C2146D" w:rsidRDefault="00C2146D" w:rsidP="00830ED4">
            <w:pPr>
              <w:ind w:left="0" w:firstLine="0"/>
              <w:rPr>
                <w:b/>
                <w:szCs w:val="24"/>
              </w:rPr>
            </w:pPr>
          </w:p>
          <w:p w14:paraId="32FBC8B5" w14:textId="77777777" w:rsidR="00C2146D" w:rsidRDefault="00C2146D" w:rsidP="00830ED4">
            <w:pPr>
              <w:ind w:left="0" w:firstLine="0"/>
              <w:rPr>
                <w:b/>
                <w:szCs w:val="24"/>
              </w:rPr>
            </w:pPr>
          </w:p>
          <w:p w14:paraId="0A5BB15E" w14:textId="77777777" w:rsidR="00C2146D" w:rsidRDefault="00C2146D" w:rsidP="00830ED4">
            <w:pPr>
              <w:ind w:left="0" w:firstLine="0"/>
              <w:rPr>
                <w:b/>
                <w:szCs w:val="24"/>
              </w:rPr>
            </w:pPr>
          </w:p>
          <w:p w14:paraId="51B1290B" w14:textId="77777777" w:rsidR="00C2146D" w:rsidRDefault="00C2146D" w:rsidP="00830ED4">
            <w:pPr>
              <w:ind w:left="0" w:firstLine="0"/>
              <w:rPr>
                <w:b/>
                <w:szCs w:val="24"/>
              </w:rPr>
            </w:pPr>
          </w:p>
          <w:p w14:paraId="1C13BE24" w14:textId="77777777" w:rsidR="00C2146D" w:rsidRDefault="00C2146D" w:rsidP="00830ED4">
            <w:pPr>
              <w:ind w:left="0" w:firstLine="0"/>
              <w:rPr>
                <w:b/>
                <w:szCs w:val="24"/>
              </w:rPr>
            </w:pPr>
          </w:p>
          <w:p w14:paraId="0458193D" w14:textId="77777777" w:rsidR="00C2146D" w:rsidRDefault="00C2146D" w:rsidP="00830ED4">
            <w:pPr>
              <w:ind w:left="0" w:firstLine="0"/>
              <w:rPr>
                <w:b/>
                <w:szCs w:val="24"/>
              </w:rPr>
            </w:pPr>
          </w:p>
          <w:p w14:paraId="4CF4DFFD" w14:textId="77777777" w:rsidR="00C2146D" w:rsidRDefault="00C2146D" w:rsidP="00830ED4">
            <w:pPr>
              <w:ind w:left="0" w:firstLine="0"/>
              <w:rPr>
                <w:b/>
                <w:szCs w:val="24"/>
              </w:rPr>
            </w:pPr>
          </w:p>
          <w:p w14:paraId="19675CF6" w14:textId="77777777" w:rsidR="00C2146D" w:rsidRDefault="00C2146D" w:rsidP="00830ED4">
            <w:pPr>
              <w:ind w:left="0" w:firstLine="0"/>
              <w:rPr>
                <w:b/>
                <w:szCs w:val="24"/>
              </w:rPr>
            </w:pPr>
          </w:p>
          <w:p w14:paraId="3FBB1872" w14:textId="77777777" w:rsidR="00C2146D" w:rsidRDefault="00C2146D" w:rsidP="00830ED4">
            <w:pPr>
              <w:ind w:left="0" w:firstLine="0"/>
              <w:rPr>
                <w:b/>
                <w:szCs w:val="24"/>
              </w:rPr>
            </w:pPr>
          </w:p>
          <w:p w14:paraId="7B0263C7" w14:textId="77777777" w:rsidR="00C2146D" w:rsidRDefault="00C2146D" w:rsidP="00830ED4">
            <w:pPr>
              <w:ind w:left="0" w:firstLine="0"/>
              <w:rPr>
                <w:b/>
                <w:szCs w:val="24"/>
              </w:rPr>
            </w:pPr>
          </w:p>
          <w:p w14:paraId="0B85CB3B" w14:textId="77777777" w:rsidR="00C2146D" w:rsidRDefault="00C2146D" w:rsidP="00830ED4">
            <w:pPr>
              <w:ind w:left="0" w:firstLine="0"/>
              <w:rPr>
                <w:b/>
                <w:szCs w:val="24"/>
              </w:rPr>
            </w:pPr>
          </w:p>
          <w:p w14:paraId="6B816BCA" w14:textId="77777777" w:rsidR="00C2146D" w:rsidRDefault="00C2146D" w:rsidP="00830ED4">
            <w:pPr>
              <w:ind w:left="0" w:firstLine="0"/>
              <w:rPr>
                <w:b/>
                <w:szCs w:val="24"/>
              </w:rPr>
            </w:pPr>
          </w:p>
          <w:p w14:paraId="2DEC54BA" w14:textId="77777777" w:rsidR="00C2146D" w:rsidRDefault="00C2146D" w:rsidP="00830ED4">
            <w:pPr>
              <w:ind w:left="0" w:firstLine="0"/>
              <w:rPr>
                <w:b/>
                <w:szCs w:val="24"/>
              </w:rPr>
            </w:pPr>
          </w:p>
          <w:p w14:paraId="3954524A" w14:textId="77777777" w:rsidR="00C2146D" w:rsidRDefault="00C2146D" w:rsidP="00830ED4">
            <w:pPr>
              <w:ind w:left="0" w:firstLine="0"/>
              <w:rPr>
                <w:b/>
                <w:szCs w:val="24"/>
              </w:rPr>
            </w:pPr>
          </w:p>
          <w:p w14:paraId="73896DBF" w14:textId="77777777" w:rsidR="00C2146D" w:rsidRDefault="00C2146D" w:rsidP="00830ED4">
            <w:pPr>
              <w:ind w:left="0" w:firstLine="0"/>
              <w:rPr>
                <w:b/>
                <w:szCs w:val="24"/>
              </w:rPr>
            </w:pPr>
          </w:p>
          <w:p w14:paraId="22E8F0E3" w14:textId="77777777" w:rsidR="00C2146D" w:rsidRDefault="00C2146D" w:rsidP="00830ED4">
            <w:pPr>
              <w:ind w:left="0" w:firstLine="0"/>
              <w:rPr>
                <w:b/>
                <w:szCs w:val="24"/>
              </w:rPr>
            </w:pPr>
          </w:p>
          <w:p w14:paraId="5C39DC4A" w14:textId="77777777" w:rsidR="00C2146D" w:rsidRDefault="00C2146D" w:rsidP="00830ED4">
            <w:pPr>
              <w:ind w:left="0" w:firstLine="0"/>
              <w:rPr>
                <w:b/>
                <w:szCs w:val="24"/>
              </w:rPr>
            </w:pPr>
          </w:p>
          <w:p w14:paraId="49650810" w14:textId="77777777" w:rsidR="00C2146D" w:rsidRDefault="00C2146D" w:rsidP="00830ED4">
            <w:pPr>
              <w:ind w:left="0" w:firstLine="0"/>
              <w:rPr>
                <w:b/>
                <w:szCs w:val="24"/>
              </w:rPr>
            </w:pPr>
          </w:p>
          <w:p w14:paraId="62DA7C9D" w14:textId="77777777" w:rsidR="00C2146D" w:rsidRDefault="00C2146D" w:rsidP="00830ED4">
            <w:pPr>
              <w:ind w:left="0" w:firstLine="0"/>
              <w:rPr>
                <w:b/>
                <w:szCs w:val="24"/>
              </w:rPr>
            </w:pPr>
          </w:p>
          <w:p w14:paraId="4F0CC468" w14:textId="77777777" w:rsidR="00C2146D" w:rsidRDefault="00C2146D" w:rsidP="00830ED4">
            <w:pPr>
              <w:ind w:left="0" w:firstLine="0"/>
              <w:rPr>
                <w:b/>
                <w:szCs w:val="24"/>
              </w:rPr>
            </w:pPr>
          </w:p>
          <w:p w14:paraId="65DDE5BE" w14:textId="77777777" w:rsidR="00C2146D" w:rsidRDefault="00C2146D" w:rsidP="00830ED4">
            <w:pPr>
              <w:ind w:left="0" w:firstLine="0"/>
              <w:rPr>
                <w:b/>
                <w:szCs w:val="24"/>
              </w:rPr>
            </w:pPr>
          </w:p>
          <w:p w14:paraId="47CE171B" w14:textId="77777777" w:rsidR="00C2146D" w:rsidRDefault="00C2146D" w:rsidP="00830ED4">
            <w:pPr>
              <w:ind w:left="0" w:firstLine="0"/>
              <w:rPr>
                <w:b/>
                <w:szCs w:val="24"/>
              </w:rPr>
            </w:pPr>
          </w:p>
          <w:p w14:paraId="247661F1" w14:textId="77777777" w:rsidR="00C2146D" w:rsidRDefault="00C2146D" w:rsidP="00830ED4">
            <w:pPr>
              <w:ind w:left="0" w:firstLine="0"/>
              <w:rPr>
                <w:b/>
                <w:szCs w:val="24"/>
              </w:rPr>
            </w:pPr>
          </w:p>
          <w:p w14:paraId="243607FD" w14:textId="77777777" w:rsidR="00C2146D" w:rsidRDefault="00C2146D" w:rsidP="00830ED4">
            <w:pPr>
              <w:ind w:left="0" w:firstLine="0"/>
              <w:rPr>
                <w:b/>
                <w:szCs w:val="24"/>
              </w:rPr>
            </w:pPr>
          </w:p>
          <w:p w14:paraId="0BD31F16" w14:textId="77777777" w:rsidR="00C2146D" w:rsidRDefault="00C2146D" w:rsidP="00830ED4">
            <w:pPr>
              <w:ind w:left="0" w:firstLine="0"/>
              <w:rPr>
                <w:b/>
                <w:szCs w:val="24"/>
              </w:rPr>
            </w:pPr>
          </w:p>
          <w:p w14:paraId="18CD777E" w14:textId="77777777" w:rsidR="00C2146D" w:rsidRDefault="00C2146D" w:rsidP="00830ED4">
            <w:pPr>
              <w:ind w:left="0" w:firstLine="0"/>
              <w:rPr>
                <w:b/>
                <w:szCs w:val="24"/>
              </w:rPr>
            </w:pPr>
          </w:p>
          <w:p w14:paraId="182E80AF" w14:textId="77777777" w:rsidR="00C2146D" w:rsidRDefault="00C2146D" w:rsidP="00830ED4">
            <w:pPr>
              <w:ind w:left="0" w:firstLine="0"/>
              <w:rPr>
                <w:b/>
                <w:szCs w:val="24"/>
              </w:rPr>
            </w:pPr>
          </w:p>
          <w:p w14:paraId="12E180B0" w14:textId="77777777" w:rsidR="00C2146D" w:rsidRDefault="00C2146D" w:rsidP="00830ED4">
            <w:pPr>
              <w:ind w:left="0" w:firstLine="0"/>
              <w:rPr>
                <w:b/>
                <w:szCs w:val="24"/>
              </w:rPr>
            </w:pPr>
          </w:p>
          <w:p w14:paraId="147D11DF" w14:textId="77777777" w:rsidR="00C2146D" w:rsidRDefault="00C2146D" w:rsidP="00830ED4">
            <w:pPr>
              <w:ind w:left="0" w:firstLine="0"/>
              <w:rPr>
                <w:b/>
                <w:szCs w:val="24"/>
              </w:rPr>
            </w:pPr>
          </w:p>
          <w:p w14:paraId="6F8F3B02" w14:textId="77777777" w:rsidR="00C2146D" w:rsidRDefault="00C2146D" w:rsidP="00830ED4">
            <w:pPr>
              <w:ind w:left="0" w:firstLine="0"/>
              <w:rPr>
                <w:b/>
                <w:szCs w:val="24"/>
              </w:rPr>
            </w:pPr>
          </w:p>
          <w:p w14:paraId="4237B7E2" w14:textId="77777777" w:rsidR="00C2146D" w:rsidRDefault="00C2146D" w:rsidP="00830ED4">
            <w:pPr>
              <w:ind w:left="0" w:firstLine="0"/>
              <w:rPr>
                <w:b/>
                <w:szCs w:val="24"/>
              </w:rPr>
            </w:pPr>
          </w:p>
          <w:p w14:paraId="116F8D45" w14:textId="77777777" w:rsidR="00C2146D" w:rsidRDefault="00C2146D" w:rsidP="00830ED4">
            <w:pPr>
              <w:ind w:left="0" w:firstLine="0"/>
              <w:rPr>
                <w:b/>
                <w:szCs w:val="24"/>
              </w:rPr>
            </w:pPr>
          </w:p>
          <w:p w14:paraId="2059D2C0" w14:textId="77777777" w:rsidR="00C2146D" w:rsidRDefault="00C2146D" w:rsidP="00830ED4">
            <w:pPr>
              <w:ind w:left="0" w:firstLine="0"/>
              <w:rPr>
                <w:b/>
                <w:szCs w:val="24"/>
              </w:rPr>
            </w:pPr>
          </w:p>
          <w:p w14:paraId="0A07A791" w14:textId="77777777" w:rsidR="00C2146D" w:rsidRDefault="00C2146D" w:rsidP="00830ED4">
            <w:pPr>
              <w:ind w:left="0" w:firstLine="0"/>
              <w:rPr>
                <w:b/>
                <w:szCs w:val="24"/>
              </w:rPr>
            </w:pPr>
          </w:p>
          <w:p w14:paraId="33FBEA68" w14:textId="77777777" w:rsidR="00C2146D" w:rsidRDefault="00C2146D" w:rsidP="00830ED4">
            <w:pPr>
              <w:ind w:left="0" w:firstLine="0"/>
              <w:rPr>
                <w:b/>
                <w:szCs w:val="24"/>
              </w:rPr>
            </w:pPr>
          </w:p>
          <w:p w14:paraId="0F96B167" w14:textId="77777777" w:rsidR="00C2146D" w:rsidRDefault="00C2146D" w:rsidP="00830ED4">
            <w:pPr>
              <w:ind w:left="0" w:firstLine="0"/>
              <w:rPr>
                <w:b/>
                <w:szCs w:val="24"/>
              </w:rPr>
            </w:pPr>
          </w:p>
          <w:p w14:paraId="2F2F2D54" w14:textId="77777777" w:rsidR="00C2146D" w:rsidRDefault="00C2146D" w:rsidP="00830ED4">
            <w:pPr>
              <w:ind w:left="0" w:firstLine="0"/>
              <w:rPr>
                <w:b/>
                <w:szCs w:val="24"/>
              </w:rPr>
            </w:pPr>
          </w:p>
          <w:p w14:paraId="2CA60075" w14:textId="77777777" w:rsidR="00C2146D" w:rsidRDefault="00C2146D" w:rsidP="00830ED4">
            <w:pPr>
              <w:ind w:left="0" w:firstLine="0"/>
              <w:rPr>
                <w:b/>
                <w:szCs w:val="24"/>
              </w:rPr>
            </w:pPr>
          </w:p>
          <w:p w14:paraId="1192F7D6" w14:textId="77777777" w:rsidR="00C2146D" w:rsidRDefault="00C2146D" w:rsidP="00830ED4">
            <w:pPr>
              <w:ind w:left="0" w:firstLine="0"/>
              <w:rPr>
                <w:b/>
                <w:szCs w:val="24"/>
              </w:rPr>
            </w:pPr>
          </w:p>
          <w:p w14:paraId="37AB9B1E" w14:textId="77777777" w:rsidR="00C2146D" w:rsidRDefault="00C2146D" w:rsidP="00830ED4">
            <w:pPr>
              <w:ind w:left="0" w:firstLine="0"/>
              <w:rPr>
                <w:b/>
                <w:szCs w:val="24"/>
              </w:rPr>
            </w:pPr>
          </w:p>
          <w:p w14:paraId="0DA6A6DF" w14:textId="77777777" w:rsidR="00C2146D" w:rsidRDefault="00C2146D" w:rsidP="00830ED4">
            <w:pPr>
              <w:ind w:left="0" w:firstLine="0"/>
              <w:rPr>
                <w:b/>
                <w:szCs w:val="24"/>
              </w:rPr>
            </w:pPr>
          </w:p>
          <w:p w14:paraId="70D42563" w14:textId="77777777" w:rsidR="00C2146D" w:rsidRDefault="00C2146D" w:rsidP="00830ED4">
            <w:pPr>
              <w:ind w:left="0" w:firstLine="0"/>
              <w:rPr>
                <w:b/>
                <w:szCs w:val="24"/>
              </w:rPr>
            </w:pPr>
          </w:p>
          <w:p w14:paraId="630A7A14" w14:textId="77777777" w:rsidR="00C2146D" w:rsidRDefault="00C2146D" w:rsidP="00830ED4">
            <w:pPr>
              <w:ind w:left="0" w:firstLine="0"/>
              <w:rPr>
                <w:b/>
                <w:szCs w:val="24"/>
              </w:rPr>
            </w:pPr>
          </w:p>
          <w:p w14:paraId="5214BCCB" w14:textId="77777777" w:rsidR="00C2146D" w:rsidRDefault="00C2146D" w:rsidP="00830ED4">
            <w:pPr>
              <w:ind w:left="0" w:firstLine="0"/>
              <w:rPr>
                <w:b/>
                <w:szCs w:val="24"/>
              </w:rPr>
            </w:pPr>
          </w:p>
          <w:p w14:paraId="6F06ECCD" w14:textId="77777777" w:rsidR="00C2146D" w:rsidRDefault="00C2146D" w:rsidP="00830ED4">
            <w:pPr>
              <w:ind w:left="0" w:firstLine="0"/>
              <w:rPr>
                <w:b/>
                <w:szCs w:val="24"/>
              </w:rPr>
            </w:pPr>
          </w:p>
          <w:p w14:paraId="54D5C49E" w14:textId="77777777" w:rsidR="00C2146D" w:rsidRDefault="00C2146D" w:rsidP="00830ED4">
            <w:pPr>
              <w:ind w:left="0" w:firstLine="0"/>
              <w:rPr>
                <w:b/>
                <w:szCs w:val="24"/>
              </w:rPr>
            </w:pPr>
          </w:p>
          <w:p w14:paraId="0DA21CD1" w14:textId="77777777" w:rsidR="00C2146D" w:rsidRDefault="00C2146D" w:rsidP="00830ED4">
            <w:pPr>
              <w:ind w:left="0" w:firstLine="0"/>
              <w:rPr>
                <w:b/>
                <w:szCs w:val="24"/>
              </w:rPr>
            </w:pPr>
          </w:p>
          <w:p w14:paraId="4BAEF85D" w14:textId="77777777" w:rsidR="00C2146D" w:rsidRDefault="00C2146D" w:rsidP="00830ED4">
            <w:pPr>
              <w:ind w:left="0" w:firstLine="0"/>
              <w:rPr>
                <w:b/>
                <w:szCs w:val="24"/>
              </w:rPr>
            </w:pPr>
          </w:p>
          <w:p w14:paraId="0ED84CAE" w14:textId="77777777" w:rsidR="00C2146D" w:rsidRDefault="00C2146D" w:rsidP="00830ED4">
            <w:pPr>
              <w:ind w:left="0" w:firstLine="0"/>
              <w:rPr>
                <w:b/>
                <w:szCs w:val="24"/>
              </w:rPr>
            </w:pPr>
          </w:p>
          <w:p w14:paraId="46C73DA4" w14:textId="77777777" w:rsidR="00C2146D" w:rsidRDefault="00C2146D" w:rsidP="00830ED4">
            <w:pPr>
              <w:ind w:left="0" w:firstLine="0"/>
              <w:rPr>
                <w:b/>
                <w:szCs w:val="24"/>
              </w:rPr>
            </w:pPr>
          </w:p>
          <w:p w14:paraId="35947EF0" w14:textId="77777777" w:rsidR="00C2146D" w:rsidRDefault="00C2146D" w:rsidP="00830ED4">
            <w:pPr>
              <w:ind w:left="0" w:firstLine="0"/>
              <w:rPr>
                <w:b/>
                <w:szCs w:val="24"/>
              </w:rPr>
            </w:pPr>
          </w:p>
          <w:p w14:paraId="6DCECBD6" w14:textId="77777777" w:rsidR="00C2146D" w:rsidRDefault="00C2146D" w:rsidP="00830ED4">
            <w:pPr>
              <w:ind w:left="0" w:firstLine="0"/>
              <w:rPr>
                <w:b/>
                <w:szCs w:val="24"/>
              </w:rPr>
            </w:pPr>
          </w:p>
          <w:p w14:paraId="0033899E" w14:textId="77777777" w:rsidR="00C2146D" w:rsidRDefault="00C2146D" w:rsidP="00830ED4">
            <w:pPr>
              <w:ind w:left="0" w:firstLine="0"/>
              <w:rPr>
                <w:b/>
                <w:szCs w:val="24"/>
              </w:rPr>
            </w:pPr>
          </w:p>
          <w:p w14:paraId="4971B1D9" w14:textId="77777777" w:rsidR="00C2146D" w:rsidRDefault="00C2146D" w:rsidP="00830ED4">
            <w:pPr>
              <w:ind w:left="0" w:firstLine="0"/>
              <w:rPr>
                <w:b/>
                <w:szCs w:val="24"/>
              </w:rPr>
            </w:pPr>
          </w:p>
          <w:p w14:paraId="629D3397" w14:textId="77777777" w:rsidR="00C2146D" w:rsidRDefault="00C2146D" w:rsidP="00830ED4">
            <w:pPr>
              <w:ind w:left="0" w:firstLine="0"/>
              <w:rPr>
                <w:b/>
                <w:szCs w:val="24"/>
              </w:rPr>
            </w:pPr>
          </w:p>
          <w:p w14:paraId="46CD1DB8" w14:textId="77777777" w:rsidR="00C2146D" w:rsidRDefault="00C2146D" w:rsidP="00830ED4">
            <w:pPr>
              <w:ind w:left="0" w:firstLine="0"/>
              <w:rPr>
                <w:b/>
                <w:szCs w:val="24"/>
              </w:rPr>
            </w:pPr>
          </w:p>
          <w:p w14:paraId="238F1283" w14:textId="77777777" w:rsidR="00C2146D" w:rsidRDefault="00C2146D" w:rsidP="00830ED4">
            <w:pPr>
              <w:ind w:left="0" w:firstLine="0"/>
              <w:rPr>
                <w:b/>
                <w:szCs w:val="24"/>
              </w:rPr>
            </w:pPr>
          </w:p>
          <w:p w14:paraId="3F8F185E" w14:textId="77777777" w:rsidR="00C2146D" w:rsidRDefault="00C2146D" w:rsidP="00830ED4">
            <w:pPr>
              <w:ind w:left="0" w:firstLine="0"/>
              <w:rPr>
                <w:b/>
                <w:szCs w:val="24"/>
              </w:rPr>
            </w:pPr>
          </w:p>
          <w:p w14:paraId="69A0EE65" w14:textId="77777777" w:rsidR="00C2146D" w:rsidRDefault="00C2146D" w:rsidP="00830ED4">
            <w:pPr>
              <w:ind w:left="0" w:firstLine="0"/>
              <w:rPr>
                <w:b/>
                <w:szCs w:val="24"/>
              </w:rPr>
            </w:pPr>
          </w:p>
          <w:p w14:paraId="71F4A154" w14:textId="77777777" w:rsidR="00C2146D" w:rsidRDefault="00C2146D" w:rsidP="00830ED4">
            <w:pPr>
              <w:ind w:left="0" w:firstLine="0"/>
              <w:rPr>
                <w:b/>
                <w:szCs w:val="24"/>
              </w:rPr>
            </w:pPr>
          </w:p>
          <w:p w14:paraId="6EF87602" w14:textId="77777777" w:rsidR="00C2146D" w:rsidRDefault="00C2146D" w:rsidP="00830ED4">
            <w:pPr>
              <w:ind w:left="0" w:firstLine="0"/>
              <w:rPr>
                <w:b/>
                <w:szCs w:val="24"/>
              </w:rPr>
            </w:pPr>
          </w:p>
          <w:p w14:paraId="7F1305B9" w14:textId="77777777" w:rsidR="00C2146D" w:rsidRDefault="00C2146D" w:rsidP="00830ED4">
            <w:pPr>
              <w:ind w:left="0" w:firstLine="0"/>
              <w:rPr>
                <w:b/>
                <w:szCs w:val="24"/>
              </w:rPr>
            </w:pPr>
          </w:p>
          <w:p w14:paraId="10A74857" w14:textId="77777777" w:rsidR="00C2146D" w:rsidRDefault="00C2146D" w:rsidP="00830ED4">
            <w:pPr>
              <w:ind w:left="0" w:firstLine="0"/>
              <w:rPr>
                <w:b/>
                <w:szCs w:val="24"/>
              </w:rPr>
            </w:pPr>
          </w:p>
          <w:p w14:paraId="110B4766" w14:textId="77777777" w:rsidR="00C2146D" w:rsidRDefault="00C2146D" w:rsidP="00830ED4">
            <w:pPr>
              <w:ind w:left="0" w:firstLine="0"/>
              <w:rPr>
                <w:b/>
                <w:szCs w:val="24"/>
              </w:rPr>
            </w:pPr>
          </w:p>
          <w:p w14:paraId="4B582E4D" w14:textId="77777777" w:rsidR="00C2146D" w:rsidRDefault="00C2146D" w:rsidP="00830ED4">
            <w:pPr>
              <w:ind w:left="0" w:firstLine="0"/>
              <w:rPr>
                <w:b/>
                <w:szCs w:val="24"/>
              </w:rPr>
            </w:pPr>
          </w:p>
          <w:p w14:paraId="253F99FF" w14:textId="77777777" w:rsidR="00C2146D" w:rsidRDefault="00C2146D" w:rsidP="00830ED4">
            <w:pPr>
              <w:ind w:left="0" w:firstLine="0"/>
              <w:rPr>
                <w:b/>
                <w:szCs w:val="24"/>
              </w:rPr>
            </w:pPr>
          </w:p>
          <w:p w14:paraId="67AE707F" w14:textId="77777777" w:rsidR="00C2146D" w:rsidRDefault="00C2146D" w:rsidP="00830ED4">
            <w:pPr>
              <w:ind w:left="0" w:firstLine="0"/>
              <w:rPr>
                <w:b/>
                <w:szCs w:val="24"/>
              </w:rPr>
            </w:pPr>
          </w:p>
          <w:p w14:paraId="72A1EC2E" w14:textId="77777777" w:rsidR="00C2146D" w:rsidRDefault="00C2146D" w:rsidP="00830ED4">
            <w:pPr>
              <w:ind w:left="0" w:firstLine="0"/>
              <w:rPr>
                <w:b/>
                <w:szCs w:val="24"/>
              </w:rPr>
            </w:pPr>
          </w:p>
          <w:p w14:paraId="0155F429" w14:textId="77777777" w:rsidR="00C2146D" w:rsidRDefault="00C2146D" w:rsidP="00830ED4">
            <w:pPr>
              <w:ind w:left="0" w:firstLine="0"/>
              <w:rPr>
                <w:b/>
                <w:szCs w:val="24"/>
              </w:rPr>
            </w:pPr>
          </w:p>
          <w:p w14:paraId="4BD1EC9B" w14:textId="77777777" w:rsidR="00C2146D" w:rsidRDefault="00C2146D" w:rsidP="00830ED4">
            <w:pPr>
              <w:ind w:left="0" w:firstLine="0"/>
              <w:rPr>
                <w:b/>
                <w:szCs w:val="24"/>
              </w:rPr>
            </w:pPr>
          </w:p>
          <w:p w14:paraId="693F92F5" w14:textId="77777777" w:rsidR="00C2146D" w:rsidRDefault="00C2146D" w:rsidP="00830ED4">
            <w:pPr>
              <w:ind w:left="0" w:firstLine="0"/>
              <w:rPr>
                <w:b/>
                <w:szCs w:val="24"/>
              </w:rPr>
            </w:pPr>
          </w:p>
          <w:p w14:paraId="5A783D27" w14:textId="77777777" w:rsidR="00C2146D" w:rsidRDefault="00C2146D" w:rsidP="00830ED4">
            <w:pPr>
              <w:ind w:left="0" w:firstLine="0"/>
              <w:rPr>
                <w:b/>
                <w:szCs w:val="24"/>
              </w:rPr>
            </w:pPr>
          </w:p>
          <w:p w14:paraId="093B9BD0" w14:textId="77777777" w:rsidR="00C2146D" w:rsidRDefault="00C2146D" w:rsidP="00830ED4">
            <w:pPr>
              <w:ind w:left="0" w:firstLine="0"/>
              <w:rPr>
                <w:b/>
                <w:szCs w:val="24"/>
              </w:rPr>
            </w:pPr>
          </w:p>
          <w:p w14:paraId="6581AE37" w14:textId="77777777" w:rsidR="00C2146D" w:rsidRDefault="00C2146D" w:rsidP="00830ED4">
            <w:pPr>
              <w:ind w:left="0" w:firstLine="0"/>
              <w:rPr>
                <w:b/>
                <w:szCs w:val="24"/>
              </w:rPr>
            </w:pPr>
          </w:p>
          <w:p w14:paraId="5661B922" w14:textId="77777777" w:rsidR="00C2146D" w:rsidRDefault="00C2146D" w:rsidP="00830ED4">
            <w:pPr>
              <w:ind w:left="0" w:firstLine="0"/>
              <w:rPr>
                <w:b/>
                <w:szCs w:val="24"/>
              </w:rPr>
            </w:pPr>
          </w:p>
          <w:p w14:paraId="18D1A01D" w14:textId="77777777" w:rsidR="00C2146D" w:rsidRDefault="00C2146D" w:rsidP="00830ED4">
            <w:pPr>
              <w:ind w:left="0" w:firstLine="0"/>
              <w:rPr>
                <w:b/>
                <w:szCs w:val="24"/>
              </w:rPr>
            </w:pPr>
          </w:p>
          <w:p w14:paraId="1B831550" w14:textId="77777777" w:rsidR="00C2146D" w:rsidRDefault="00C2146D" w:rsidP="00830ED4">
            <w:pPr>
              <w:ind w:left="0" w:firstLine="0"/>
              <w:rPr>
                <w:b/>
                <w:szCs w:val="24"/>
              </w:rPr>
            </w:pPr>
          </w:p>
          <w:p w14:paraId="280AB3CA" w14:textId="77777777" w:rsidR="00C2146D" w:rsidRDefault="00C2146D" w:rsidP="00830ED4">
            <w:pPr>
              <w:ind w:left="0" w:firstLine="0"/>
              <w:rPr>
                <w:b/>
                <w:szCs w:val="24"/>
              </w:rPr>
            </w:pPr>
          </w:p>
          <w:p w14:paraId="7C545314" w14:textId="77777777" w:rsidR="00094E25" w:rsidRDefault="00094E25" w:rsidP="00830ED4">
            <w:pPr>
              <w:ind w:left="0" w:firstLine="0"/>
              <w:rPr>
                <w:b/>
                <w:szCs w:val="24"/>
              </w:rPr>
            </w:pPr>
          </w:p>
          <w:p w14:paraId="197EB24A" w14:textId="77777777" w:rsidR="00094E25" w:rsidRDefault="00094E25" w:rsidP="00830ED4">
            <w:pPr>
              <w:ind w:left="0" w:firstLine="0"/>
              <w:rPr>
                <w:b/>
                <w:szCs w:val="24"/>
              </w:rPr>
            </w:pPr>
          </w:p>
          <w:p w14:paraId="594DC02F" w14:textId="77777777" w:rsidR="00094E25" w:rsidRDefault="00094E25" w:rsidP="00830ED4">
            <w:pPr>
              <w:ind w:left="0" w:firstLine="0"/>
              <w:rPr>
                <w:b/>
                <w:szCs w:val="24"/>
              </w:rPr>
            </w:pPr>
          </w:p>
          <w:p w14:paraId="2BDC41DC" w14:textId="77777777" w:rsidR="00094E25" w:rsidRDefault="00094E25" w:rsidP="00830ED4">
            <w:pPr>
              <w:ind w:left="0" w:firstLine="0"/>
              <w:rPr>
                <w:b/>
                <w:szCs w:val="24"/>
              </w:rPr>
            </w:pPr>
          </w:p>
          <w:p w14:paraId="50FDB4D1" w14:textId="77777777" w:rsidR="00094E25" w:rsidRDefault="00094E25" w:rsidP="00830ED4">
            <w:pPr>
              <w:ind w:left="0" w:firstLine="0"/>
              <w:rPr>
                <w:b/>
                <w:szCs w:val="24"/>
              </w:rPr>
            </w:pPr>
          </w:p>
          <w:p w14:paraId="25BFA67A" w14:textId="3BD762FF" w:rsidR="00C2146D" w:rsidRPr="00F10277" w:rsidRDefault="00C2146D" w:rsidP="00830ED4">
            <w:pPr>
              <w:ind w:left="0" w:firstLine="0"/>
              <w:rPr>
                <w:b/>
                <w:szCs w:val="24"/>
              </w:rPr>
            </w:pPr>
            <w:r>
              <w:rPr>
                <w:b/>
                <w:szCs w:val="24"/>
              </w:rPr>
              <w:t>MH</w:t>
            </w:r>
          </w:p>
        </w:tc>
      </w:tr>
      <w:tr w:rsidR="00787C2F" w:rsidRPr="007B2FE9" w14:paraId="7DEC03F4"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0A3FE294" w14:textId="7C33AF39" w:rsidR="00787C2F" w:rsidRDefault="00787C2F" w:rsidP="00830ED4">
            <w:pPr>
              <w:ind w:left="2" w:firstLine="0"/>
              <w:rPr>
                <w:b/>
                <w:szCs w:val="24"/>
              </w:rPr>
            </w:pPr>
            <w:r>
              <w:rPr>
                <w:b/>
                <w:szCs w:val="24"/>
              </w:rPr>
              <w:lastRenderedPageBreak/>
              <w:t>9.  CAIPE Fellows</w:t>
            </w:r>
          </w:p>
        </w:tc>
        <w:tc>
          <w:tcPr>
            <w:tcW w:w="6663" w:type="dxa"/>
            <w:tcBorders>
              <w:top w:val="single" w:sz="4" w:space="0" w:color="000000"/>
              <w:left w:val="single" w:sz="4" w:space="0" w:color="000000"/>
              <w:bottom w:val="single" w:sz="4" w:space="0" w:color="000000"/>
              <w:right w:val="single" w:sz="4" w:space="0" w:color="000000"/>
            </w:tcBorders>
          </w:tcPr>
          <w:p w14:paraId="1FF0F0C7" w14:textId="7AFCE54B"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9.1 CAIPE Honorary Fellow Award Policy</w:t>
            </w:r>
          </w:p>
          <w:p w14:paraId="52129192" w14:textId="736CAFA6" w:rsidR="0099636B" w:rsidRDefault="0099636B" w:rsidP="00F56EB9">
            <w:pPr>
              <w:rPr>
                <w:rFonts w:eastAsia="Times New Roman" w:cs="Times New Roman"/>
                <w:color w:val="auto"/>
                <w:szCs w:val="24"/>
                <w:lang w:eastAsia="en-US"/>
              </w:rPr>
            </w:pPr>
          </w:p>
          <w:p w14:paraId="4FE3F4CC" w14:textId="5405C02C" w:rsidR="0099636B" w:rsidRDefault="008E532D" w:rsidP="00F56EB9">
            <w:pPr>
              <w:rPr>
                <w:rFonts w:eastAsia="Times New Roman" w:cs="Times New Roman"/>
                <w:color w:val="auto"/>
                <w:szCs w:val="24"/>
                <w:lang w:eastAsia="en-US"/>
              </w:rPr>
            </w:pPr>
            <w:r>
              <w:rPr>
                <w:rFonts w:eastAsia="Times New Roman" w:cs="Times New Roman"/>
                <w:color w:val="auto"/>
                <w:szCs w:val="24"/>
                <w:lang w:eastAsia="en-US"/>
              </w:rPr>
              <w:t>This item was discussed in the Chair’s Report.</w:t>
            </w:r>
          </w:p>
        </w:tc>
        <w:tc>
          <w:tcPr>
            <w:tcW w:w="1134" w:type="dxa"/>
            <w:tcBorders>
              <w:top w:val="single" w:sz="4" w:space="0" w:color="000000"/>
              <w:left w:val="single" w:sz="4" w:space="0" w:color="000000"/>
              <w:bottom w:val="single" w:sz="4" w:space="0" w:color="000000"/>
              <w:right w:val="single" w:sz="4" w:space="0" w:color="000000"/>
            </w:tcBorders>
          </w:tcPr>
          <w:p w14:paraId="77331650" w14:textId="77777777" w:rsidR="00787C2F" w:rsidRPr="00F10277" w:rsidRDefault="00787C2F" w:rsidP="00830ED4">
            <w:pPr>
              <w:ind w:left="0" w:firstLine="0"/>
              <w:rPr>
                <w:b/>
                <w:szCs w:val="24"/>
              </w:rPr>
            </w:pPr>
          </w:p>
        </w:tc>
      </w:tr>
      <w:tr w:rsidR="00787C2F" w:rsidRPr="007B2FE9" w14:paraId="5C81770D"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5E985B2" w14:textId="1303BB0D" w:rsidR="00787C2F" w:rsidRDefault="00787C2F" w:rsidP="00830ED4">
            <w:pPr>
              <w:ind w:left="2" w:firstLine="0"/>
              <w:rPr>
                <w:b/>
                <w:szCs w:val="24"/>
              </w:rPr>
            </w:pPr>
            <w:r>
              <w:rPr>
                <w:b/>
                <w:szCs w:val="24"/>
              </w:rPr>
              <w:t>10.  Board Vacancy</w:t>
            </w:r>
          </w:p>
        </w:tc>
        <w:tc>
          <w:tcPr>
            <w:tcW w:w="6663" w:type="dxa"/>
            <w:tcBorders>
              <w:top w:val="single" w:sz="4" w:space="0" w:color="000000"/>
              <w:left w:val="single" w:sz="4" w:space="0" w:color="000000"/>
              <w:bottom w:val="single" w:sz="4" w:space="0" w:color="000000"/>
              <w:right w:val="single" w:sz="4" w:space="0" w:color="000000"/>
            </w:tcBorders>
          </w:tcPr>
          <w:p w14:paraId="4ABAFD44" w14:textId="323FAF70" w:rsidR="008E532D" w:rsidRDefault="005547FD" w:rsidP="00D11918">
            <w:pPr>
              <w:rPr>
                <w:rFonts w:eastAsia="Times New Roman" w:cs="Times New Roman"/>
                <w:color w:val="auto"/>
                <w:szCs w:val="24"/>
                <w:lang w:eastAsia="en-US"/>
              </w:rPr>
            </w:pPr>
            <w:r>
              <w:rPr>
                <w:rFonts w:eastAsia="Times New Roman" w:cs="Times New Roman"/>
                <w:color w:val="auto"/>
                <w:szCs w:val="24"/>
                <w:lang w:eastAsia="en-US"/>
              </w:rPr>
              <w:t xml:space="preserve">Stephen Garvey has resigned from the Board as he has a new appointment as Deputy Dean for Learning </w:t>
            </w:r>
            <w:r>
              <w:rPr>
                <w:rFonts w:eastAsia="Times New Roman" w:cs="Times New Roman"/>
                <w:color w:val="auto"/>
                <w:szCs w:val="24"/>
                <w:lang w:eastAsia="en-US"/>
              </w:rPr>
              <w:lastRenderedPageBreak/>
              <w:t xml:space="preserve">&amp; Teaching at University College Birmingham.  </w:t>
            </w:r>
            <w:r w:rsidR="008E532D">
              <w:rPr>
                <w:rFonts w:eastAsia="Times New Roman" w:cs="Times New Roman"/>
                <w:color w:val="auto"/>
                <w:szCs w:val="24"/>
                <w:lang w:eastAsia="en-US"/>
              </w:rPr>
              <w:t>The Board w</w:t>
            </w:r>
            <w:r>
              <w:rPr>
                <w:rFonts w:eastAsia="Times New Roman" w:cs="Times New Roman"/>
                <w:color w:val="auto"/>
                <w:szCs w:val="24"/>
                <w:lang w:eastAsia="en-US"/>
              </w:rPr>
              <w:t>ished him well</w:t>
            </w:r>
            <w:r w:rsidR="008E532D">
              <w:rPr>
                <w:rFonts w:eastAsia="Times New Roman" w:cs="Times New Roman"/>
                <w:color w:val="auto"/>
                <w:szCs w:val="24"/>
                <w:lang w:eastAsia="en-US"/>
              </w:rPr>
              <w:t xml:space="preserve"> in his new venture</w:t>
            </w:r>
            <w:r>
              <w:rPr>
                <w:rFonts w:eastAsia="Times New Roman" w:cs="Times New Roman"/>
                <w:color w:val="auto"/>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293005C" w14:textId="77777777" w:rsidR="00787C2F" w:rsidRPr="00F10277" w:rsidRDefault="00787C2F" w:rsidP="00830ED4">
            <w:pPr>
              <w:ind w:left="0" w:firstLine="0"/>
              <w:rPr>
                <w:b/>
                <w:szCs w:val="24"/>
              </w:rPr>
            </w:pPr>
          </w:p>
        </w:tc>
      </w:tr>
      <w:tr w:rsidR="00787C2F" w:rsidRPr="007B2FE9" w14:paraId="1880EDDE"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DC11F50" w14:textId="1401CBD1" w:rsidR="00787C2F" w:rsidRDefault="00787C2F" w:rsidP="00830ED4">
            <w:pPr>
              <w:ind w:left="2" w:firstLine="0"/>
              <w:rPr>
                <w:b/>
                <w:szCs w:val="24"/>
              </w:rPr>
            </w:pPr>
            <w:r>
              <w:rPr>
                <w:b/>
                <w:szCs w:val="24"/>
              </w:rPr>
              <w:t>11.  Corporate Members</w:t>
            </w:r>
          </w:p>
        </w:tc>
        <w:tc>
          <w:tcPr>
            <w:tcW w:w="6663" w:type="dxa"/>
            <w:tcBorders>
              <w:top w:val="single" w:sz="4" w:space="0" w:color="000000"/>
              <w:left w:val="single" w:sz="4" w:space="0" w:color="000000"/>
              <w:bottom w:val="single" w:sz="4" w:space="0" w:color="000000"/>
              <w:right w:val="single" w:sz="4" w:space="0" w:color="000000"/>
            </w:tcBorders>
          </w:tcPr>
          <w:p w14:paraId="049BF3EF" w14:textId="52F55FFD"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11.1 Corporate Regional Forum</w:t>
            </w:r>
          </w:p>
          <w:p w14:paraId="3C4604DD" w14:textId="77777777" w:rsidR="00787C2F" w:rsidRDefault="00787C2F" w:rsidP="00F56EB9">
            <w:pPr>
              <w:rPr>
                <w:rFonts w:eastAsia="Times New Roman" w:cs="Times New Roman"/>
                <w:color w:val="auto"/>
                <w:szCs w:val="24"/>
                <w:lang w:eastAsia="en-US"/>
              </w:rPr>
            </w:pPr>
          </w:p>
          <w:p w14:paraId="4A7F7BF5" w14:textId="503A2B09" w:rsidR="00787C2F" w:rsidRDefault="00391292" w:rsidP="00F56EB9">
            <w:pPr>
              <w:rPr>
                <w:rFonts w:eastAsia="Times New Roman" w:cs="Times New Roman"/>
                <w:color w:val="auto"/>
                <w:szCs w:val="24"/>
                <w:lang w:eastAsia="en-US"/>
              </w:rPr>
            </w:pPr>
            <w:r>
              <w:rPr>
                <w:rFonts w:eastAsia="Times New Roman" w:cs="Times New Roman"/>
                <w:color w:val="auto"/>
                <w:szCs w:val="24"/>
                <w:lang w:eastAsia="en-US"/>
              </w:rPr>
              <w:t xml:space="preserve">The next Corporate Regional Forum will take place on the </w:t>
            </w:r>
            <w:r w:rsidR="005547FD">
              <w:rPr>
                <w:rFonts w:eastAsia="Times New Roman" w:cs="Times New Roman"/>
                <w:color w:val="auto"/>
                <w:szCs w:val="24"/>
                <w:lang w:eastAsia="en-US"/>
              </w:rPr>
              <w:t>19</w:t>
            </w:r>
            <w:r w:rsidR="005547FD" w:rsidRPr="005547FD">
              <w:rPr>
                <w:rFonts w:eastAsia="Times New Roman" w:cs="Times New Roman"/>
                <w:color w:val="auto"/>
                <w:szCs w:val="24"/>
                <w:vertAlign w:val="superscript"/>
                <w:lang w:eastAsia="en-US"/>
              </w:rPr>
              <w:t>th</w:t>
            </w:r>
            <w:r w:rsidR="005547FD">
              <w:rPr>
                <w:rFonts w:eastAsia="Times New Roman" w:cs="Times New Roman"/>
                <w:color w:val="auto"/>
                <w:szCs w:val="24"/>
                <w:lang w:eastAsia="en-US"/>
              </w:rPr>
              <w:t xml:space="preserve"> March at Aston University.  </w:t>
            </w:r>
            <w:r>
              <w:rPr>
                <w:rFonts w:eastAsia="Times New Roman" w:cs="Times New Roman"/>
                <w:color w:val="auto"/>
                <w:szCs w:val="24"/>
                <w:lang w:eastAsia="en-US"/>
              </w:rPr>
              <w:t xml:space="preserve">MH said they will </w:t>
            </w:r>
            <w:r w:rsidR="005547FD">
              <w:rPr>
                <w:rFonts w:eastAsia="Times New Roman" w:cs="Times New Roman"/>
                <w:color w:val="auto"/>
                <w:szCs w:val="24"/>
                <w:lang w:eastAsia="en-US"/>
              </w:rPr>
              <w:t>be</w:t>
            </w:r>
            <w:r>
              <w:rPr>
                <w:rFonts w:eastAsia="Times New Roman" w:cs="Times New Roman"/>
                <w:color w:val="auto"/>
                <w:szCs w:val="24"/>
                <w:lang w:eastAsia="en-US"/>
              </w:rPr>
              <w:t>gin</w:t>
            </w:r>
            <w:r w:rsidR="005547FD">
              <w:rPr>
                <w:rFonts w:eastAsia="Times New Roman" w:cs="Times New Roman"/>
                <w:color w:val="auto"/>
                <w:szCs w:val="24"/>
                <w:lang w:eastAsia="en-US"/>
              </w:rPr>
              <w:t xml:space="preserve"> to organise </w:t>
            </w:r>
            <w:r>
              <w:rPr>
                <w:rFonts w:eastAsia="Times New Roman" w:cs="Times New Roman"/>
                <w:color w:val="auto"/>
                <w:szCs w:val="24"/>
                <w:lang w:eastAsia="en-US"/>
              </w:rPr>
              <w:t xml:space="preserve">the event </w:t>
            </w:r>
            <w:r w:rsidR="005547FD">
              <w:rPr>
                <w:rFonts w:eastAsia="Times New Roman" w:cs="Times New Roman"/>
                <w:color w:val="auto"/>
                <w:szCs w:val="24"/>
                <w:lang w:eastAsia="en-US"/>
              </w:rPr>
              <w:t>in early January ready to publicise.</w:t>
            </w:r>
            <w:r>
              <w:rPr>
                <w:rFonts w:eastAsia="Times New Roman" w:cs="Times New Roman"/>
                <w:color w:val="auto"/>
                <w:szCs w:val="24"/>
                <w:lang w:eastAsia="en-US"/>
              </w:rPr>
              <w:t xml:space="preserve">  A decision on a live meeting or a Zoom meeting will be made nearer the time.</w:t>
            </w:r>
          </w:p>
          <w:p w14:paraId="441695B8" w14:textId="317A8717" w:rsidR="005547FD" w:rsidRDefault="005547FD" w:rsidP="00F56EB9">
            <w:pPr>
              <w:rPr>
                <w:rFonts w:eastAsia="Times New Roman" w:cs="Times New Roman"/>
                <w:color w:val="auto"/>
                <w:szCs w:val="24"/>
                <w:lang w:eastAsia="en-US"/>
              </w:rPr>
            </w:pPr>
          </w:p>
          <w:p w14:paraId="24DB3EFE" w14:textId="4EB52342" w:rsidR="00787C2F" w:rsidRDefault="00391292" w:rsidP="00D11918">
            <w:pPr>
              <w:rPr>
                <w:rFonts w:eastAsia="Times New Roman" w:cs="Times New Roman"/>
                <w:color w:val="auto"/>
                <w:szCs w:val="24"/>
                <w:lang w:eastAsia="en-US"/>
              </w:rPr>
            </w:pPr>
            <w:r>
              <w:rPr>
                <w:rFonts w:eastAsia="Times New Roman" w:cs="Times New Roman"/>
                <w:color w:val="auto"/>
                <w:szCs w:val="24"/>
                <w:lang w:eastAsia="en-US"/>
              </w:rPr>
              <w:t>There will be n</w:t>
            </w:r>
            <w:r w:rsidR="005547FD">
              <w:rPr>
                <w:rFonts w:eastAsia="Times New Roman" w:cs="Times New Roman"/>
                <w:color w:val="auto"/>
                <w:szCs w:val="24"/>
                <w:lang w:eastAsia="en-US"/>
              </w:rPr>
              <w:t xml:space="preserve">o Autumn </w:t>
            </w:r>
            <w:r>
              <w:rPr>
                <w:rFonts w:eastAsia="Times New Roman" w:cs="Times New Roman"/>
                <w:color w:val="auto"/>
                <w:szCs w:val="24"/>
                <w:lang w:eastAsia="en-US"/>
              </w:rPr>
              <w:t xml:space="preserve">Regional Forum </w:t>
            </w:r>
            <w:r w:rsidR="005547FD">
              <w:rPr>
                <w:rFonts w:eastAsia="Times New Roman" w:cs="Times New Roman"/>
                <w:color w:val="auto"/>
                <w:szCs w:val="24"/>
                <w:lang w:eastAsia="en-US"/>
              </w:rPr>
              <w:t>due to ATBH</w:t>
            </w:r>
            <w:r>
              <w:rPr>
                <w:rFonts w:eastAsia="Times New Roman" w:cs="Times New Roman"/>
                <w:color w:val="auto"/>
                <w:szCs w:val="24"/>
                <w:lang w:eastAsia="en-US"/>
              </w:rPr>
              <w:t>X</w:t>
            </w:r>
            <w:r w:rsidR="005547FD">
              <w:rPr>
                <w:rFonts w:eastAsia="Times New Roman" w:cs="Times New Roman"/>
                <w:color w:val="auto"/>
                <w:szCs w:val="24"/>
                <w:lang w:eastAsia="en-US"/>
              </w:rPr>
              <w:t xml:space="preserve"> so</w:t>
            </w:r>
            <w:r>
              <w:rPr>
                <w:rFonts w:eastAsia="Times New Roman" w:cs="Times New Roman"/>
                <w:color w:val="auto"/>
                <w:szCs w:val="24"/>
                <w:lang w:eastAsia="en-US"/>
              </w:rPr>
              <w:t xml:space="preserve"> the next one will be</w:t>
            </w:r>
            <w:r w:rsidR="005547FD">
              <w:rPr>
                <w:rFonts w:eastAsia="Times New Roman" w:cs="Times New Roman"/>
                <w:color w:val="auto"/>
                <w:szCs w:val="24"/>
                <w:lang w:eastAsia="en-US"/>
              </w:rPr>
              <w:t xml:space="preserve"> in the following March at Staffordshire University.</w:t>
            </w:r>
          </w:p>
        </w:tc>
        <w:tc>
          <w:tcPr>
            <w:tcW w:w="1134" w:type="dxa"/>
            <w:tcBorders>
              <w:top w:val="single" w:sz="4" w:space="0" w:color="000000"/>
              <w:left w:val="single" w:sz="4" w:space="0" w:color="000000"/>
              <w:bottom w:val="single" w:sz="4" w:space="0" w:color="000000"/>
              <w:right w:val="single" w:sz="4" w:space="0" w:color="000000"/>
            </w:tcBorders>
          </w:tcPr>
          <w:p w14:paraId="0A0C64BA" w14:textId="77777777" w:rsidR="00787C2F" w:rsidRPr="00F10277" w:rsidRDefault="00787C2F" w:rsidP="00830ED4">
            <w:pPr>
              <w:ind w:left="0" w:firstLine="0"/>
              <w:rPr>
                <w:b/>
                <w:szCs w:val="24"/>
              </w:rPr>
            </w:pPr>
          </w:p>
        </w:tc>
      </w:tr>
      <w:tr w:rsidR="00787C2F" w:rsidRPr="007B2FE9" w14:paraId="7642AE2B"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1A6B727C" w14:textId="7647C770" w:rsidR="00787C2F" w:rsidRDefault="00787C2F" w:rsidP="00830ED4">
            <w:pPr>
              <w:ind w:left="2" w:firstLine="0"/>
              <w:rPr>
                <w:b/>
                <w:szCs w:val="24"/>
              </w:rPr>
            </w:pPr>
            <w:r>
              <w:rPr>
                <w:b/>
                <w:szCs w:val="24"/>
              </w:rPr>
              <w:t>12.  Membership Update</w:t>
            </w:r>
          </w:p>
        </w:tc>
        <w:tc>
          <w:tcPr>
            <w:tcW w:w="6663" w:type="dxa"/>
            <w:tcBorders>
              <w:top w:val="single" w:sz="4" w:space="0" w:color="000000"/>
              <w:left w:val="single" w:sz="4" w:space="0" w:color="000000"/>
              <w:bottom w:val="single" w:sz="4" w:space="0" w:color="000000"/>
              <w:right w:val="single" w:sz="4" w:space="0" w:color="000000"/>
            </w:tcBorders>
          </w:tcPr>
          <w:p w14:paraId="7DA58CC5" w14:textId="77777777" w:rsidR="00787C2F" w:rsidRDefault="00787C2F" w:rsidP="00F56EB9">
            <w:pPr>
              <w:rPr>
                <w:rFonts w:eastAsia="Times New Roman" w:cs="Times New Roman"/>
                <w:color w:val="auto"/>
                <w:szCs w:val="24"/>
                <w:lang w:eastAsia="en-US"/>
              </w:rPr>
            </w:pPr>
            <w:r>
              <w:rPr>
                <w:rFonts w:eastAsia="Times New Roman" w:cs="Times New Roman"/>
                <w:color w:val="auto"/>
                <w:szCs w:val="24"/>
                <w:lang w:eastAsia="en-US"/>
              </w:rPr>
              <w:t>EB reported the following membership numbers:</w:t>
            </w:r>
          </w:p>
          <w:p w14:paraId="1E04C50E" w14:textId="77777777" w:rsidR="00787C2F" w:rsidRDefault="00787C2F" w:rsidP="00F56EB9">
            <w:pPr>
              <w:rPr>
                <w:rFonts w:eastAsia="Times New Roman" w:cs="Times New Roman"/>
                <w:color w:val="auto"/>
                <w:szCs w:val="24"/>
                <w:lang w:eastAsia="en-US"/>
              </w:rPr>
            </w:pPr>
          </w:p>
          <w:p w14:paraId="14A1193F" w14:textId="2057E095" w:rsidR="00787C2F" w:rsidRDefault="00787C2F" w:rsidP="00787C2F">
            <w:pPr>
              <w:rPr>
                <w:rFonts w:eastAsia="Times New Roman" w:cs="Times New Roman"/>
                <w:color w:val="auto"/>
                <w:szCs w:val="24"/>
                <w:lang w:eastAsia="en-US"/>
              </w:rPr>
            </w:pPr>
            <w:r>
              <w:rPr>
                <w:rFonts w:eastAsia="Times New Roman" w:cs="Times New Roman"/>
                <w:color w:val="auto"/>
                <w:szCs w:val="24"/>
                <w:lang w:eastAsia="en-US"/>
              </w:rPr>
              <w:t xml:space="preserve">Student = </w:t>
            </w:r>
            <w:r w:rsidR="00847477">
              <w:rPr>
                <w:rFonts w:eastAsia="Times New Roman" w:cs="Times New Roman"/>
                <w:color w:val="auto"/>
                <w:szCs w:val="24"/>
                <w:lang w:eastAsia="en-US"/>
              </w:rPr>
              <w:t>198 (</w:t>
            </w:r>
            <w:r>
              <w:rPr>
                <w:rFonts w:eastAsia="Times New Roman" w:cs="Times New Roman"/>
                <w:color w:val="auto"/>
                <w:szCs w:val="24"/>
                <w:lang w:eastAsia="en-US"/>
              </w:rPr>
              <w:t>142</w:t>
            </w:r>
            <w:r w:rsidR="00847477">
              <w:rPr>
                <w:rFonts w:eastAsia="Times New Roman" w:cs="Times New Roman"/>
                <w:color w:val="auto"/>
                <w:szCs w:val="24"/>
                <w:lang w:eastAsia="en-US"/>
              </w:rPr>
              <w:t>)</w:t>
            </w:r>
            <w:r>
              <w:rPr>
                <w:rFonts w:eastAsia="Times New Roman" w:cs="Times New Roman"/>
                <w:color w:val="auto"/>
                <w:szCs w:val="24"/>
                <w:lang w:eastAsia="en-US"/>
              </w:rPr>
              <w:t xml:space="preserve"> </w:t>
            </w:r>
            <w:r>
              <w:rPr>
                <w:rFonts w:eastAsia="Times New Roman" w:cs="Times New Roman"/>
                <w:color w:val="auto"/>
                <w:szCs w:val="24"/>
                <w:lang w:eastAsia="en-US"/>
              </w:rPr>
              <w:sym w:font="Wingdings" w:char="F0E9"/>
            </w:r>
          </w:p>
          <w:p w14:paraId="035248BA" w14:textId="6FF8F020" w:rsidR="00787C2F" w:rsidRDefault="00787C2F" w:rsidP="00787C2F">
            <w:pPr>
              <w:rPr>
                <w:rFonts w:eastAsia="Times New Roman" w:cs="Times New Roman"/>
                <w:color w:val="auto"/>
                <w:szCs w:val="24"/>
                <w:lang w:eastAsia="en-US"/>
              </w:rPr>
            </w:pPr>
            <w:r>
              <w:rPr>
                <w:rFonts w:eastAsia="Times New Roman" w:cs="Times New Roman"/>
                <w:color w:val="auto"/>
                <w:szCs w:val="24"/>
                <w:lang w:eastAsia="en-US"/>
              </w:rPr>
              <w:t>Service User = 1</w:t>
            </w:r>
            <w:r w:rsidR="00847477">
              <w:rPr>
                <w:rFonts w:eastAsia="Times New Roman" w:cs="Times New Roman"/>
                <w:color w:val="auto"/>
                <w:szCs w:val="24"/>
                <w:lang w:eastAsia="en-US"/>
              </w:rPr>
              <w:t>5</w:t>
            </w:r>
            <w:r>
              <w:rPr>
                <w:rFonts w:eastAsia="Times New Roman" w:cs="Times New Roman"/>
                <w:color w:val="auto"/>
                <w:szCs w:val="24"/>
                <w:lang w:eastAsia="en-US"/>
              </w:rPr>
              <w:t xml:space="preserve"> (14) </w:t>
            </w:r>
            <w:r w:rsidR="00847477">
              <w:rPr>
                <w:rFonts w:eastAsia="Times New Roman" w:cs="Times New Roman"/>
                <w:color w:val="auto"/>
                <w:szCs w:val="24"/>
                <w:lang w:eastAsia="en-US"/>
              </w:rPr>
              <w:sym w:font="Wingdings" w:char="F0E9"/>
            </w:r>
          </w:p>
          <w:p w14:paraId="06BCBBF3" w14:textId="748D1427" w:rsidR="00787C2F" w:rsidRDefault="00787C2F" w:rsidP="00787C2F">
            <w:pPr>
              <w:rPr>
                <w:rFonts w:eastAsia="Times New Roman" w:cs="Times New Roman"/>
                <w:color w:val="auto"/>
                <w:szCs w:val="24"/>
                <w:lang w:eastAsia="en-US"/>
              </w:rPr>
            </w:pPr>
            <w:r>
              <w:rPr>
                <w:rFonts w:eastAsia="Times New Roman" w:cs="Times New Roman"/>
                <w:color w:val="auto"/>
                <w:szCs w:val="24"/>
                <w:lang w:eastAsia="en-US"/>
              </w:rPr>
              <w:t xml:space="preserve">Individual = </w:t>
            </w:r>
            <w:r w:rsidR="00847477">
              <w:rPr>
                <w:rFonts w:eastAsia="Times New Roman" w:cs="Times New Roman"/>
                <w:color w:val="auto"/>
                <w:szCs w:val="24"/>
                <w:lang w:eastAsia="en-US"/>
              </w:rPr>
              <w:t>73</w:t>
            </w:r>
            <w:r>
              <w:rPr>
                <w:rFonts w:eastAsia="Times New Roman" w:cs="Times New Roman"/>
                <w:color w:val="auto"/>
                <w:szCs w:val="24"/>
                <w:lang w:eastAsia="en-US"/>
              </w:rPr>
              <w:t xml:space="preserve"> (6</w:t>
            </w:r>
            <w:r w:rsidR="00847477">
              <w:rPr>
                <w:rFonts w:eastAsia="Times New Roman" w:cs="Times New Roman"/>
                <w:color w:val="auto"/>
                <w:szCs w:val="24"/>
                <w:lang w:eastAsia="en-US"/>
              </w:rPr>
              <w:t>2</w:t>
            </w:r>
            <w:r>
              <w:rPr>
                <w:rFonts w:eastAsia="Times New Roman" w:cs="Times New Roman"/>
                <w:color w:val="auto"/>
                <w:szCs w:val="24"/>
                <w:lang w:eastAsia="en-US"/>
              </w:rPr>
              <w:t xml:space="preserve">) </w:t>
            </w:r>
            <w:r w:rsidR="00847477">
              <w:rPr>
                <w:rFonts w:eastAsia="Times New Roman" w:cs="Times New Roman"/>
                <w:color w:val="auto"/>
                <w:szCs w:val="24"/>
                <w:lang w:eastAsia="en-US"/>
              </w:rPr>
              <w:sym w:font="Wingdings" w:char="F0E9"/>
            </w:r>
          </w:p>
          <w:p w14:paraId="11830B7C" w14:textId="6419263C" w:rsidR="00787C2F" w:rsidRDefault="00787C2F" w:rsidP="00787C2F">
            <w:pPr>
              <w:rPr>
                <w:rFonts w:eastAsia="Times New Roman" w:cs="Times New Roman"/>
                <w:color w:val="auto"/>
                <w:szCs w:val="24"/>
                <w:lang w:eastAsia="en-US"/>
              </w:rPr>
            </w:pPr>
            <w:r>
              <w:rPr>
                <w:rFonts w:eastAsia="Times New Roman" w:cs="Times New Roman"/>
                <w:color w:val="auto"/>
                <w:szCs w:val="24"/>
                <w:lang w:eastAsia="en-US"/>
              </w:rPr>
              <w:t>Corporate = 33 (3</w:t>
            </w:r>
            <w:r w:rsidR="00847477">
              <w:rPr>
                <w:rFonts w:eastAsia="Times New Roman" w:cs="Times New Roman"/>
                <w:color w:val="auto"/>
                <w:szCs w:val="24"/>
                <w:lang w:eastAsia="en-US"/>
              </w:rPr>
              <w:t>3</w:t>
            </w:r>
            <w:r>
              <w:rPr>
                <w:rFonts w:eastAsia="Times New Roman" w:cs="Times New Roman"/>
                <w:color w:val="auto"/>
                <w:szCs w:val="24"/>
                <w:lang w:eastAsia="en-US"/>
              </w:rPr>
              <w:t xml:space="preserve">) </w:t>
            </w:r>
            <w:r w:rsidR="00847477">
              <w:rPr>
                <w:rFonts w:eastAsia="Times New Roman" w:cs="Times New Roman"/>
                <w:color w:val="auto"/>
                <w:szCs w:val="24"/>
                <w:lang w:eastAsia="en-US"/>
              </w:rPr>
              <w:sym w:font="Wingdings" w:char="F0E8"/>
            </w:r>
          </w:p>
          <w:p w14:paraId="6B5C52FA" w14:textId="57065E8E" w:rsidR="00787C2F" w:rsidRDefault="00787C2F" w:rsidP="00787C2F">
            <w:pPr>
              <w:rPr>
                <w:rFonts w:eastAsia="Times New Roman" w:cs="Times New Roman"/>
                <w:color w:val="auto"/>
                <w:szCs w:val="24"/>
                <w:lang w:eastAsia="en-US"/>
              </w:rPr>
            </w:pPr>
            <w:r>
              <w:rPr>
                <w:rFonts w:eastAsia="Times New Roman" w:cs="Times New Roman"/>
                <w:color w:val="auto"/>
                <w:szCs w:val="24"/>
                <w:lang w:eastAsia="en-US"/>
              </w:rPr>
              <w:t xml:space="preserve">Sponsored Logins = </w:t>
            </w:r>
            <w:r w:rsidR="00847477">
              <w:rPr>
                <w:rFonts w:eastAsia="Times New Roman" w:cs="Times New Roman"/>
                <w:color w:val="auto"/>
                <w:szCs w:val="24"/>
                <w:lang w:eastAsia="en-US"/>
              </w:rPr>
              <w:t>391 (</w:t>
            </w:r>
            <w:r>
              <w:rPr>
                <w:rFonts w:eastAsia="Times New Roman" w:cs="Times New Roman"/>
                <w:color w:val="auto"/>
                <w:szCs w:val="24"/>
                <w:lang w:eastAsia="en-US"/>
              </w:rPr>
              <w:t>296</w:t>
            </w:r>
            <w:r w:rsidR="00847477">
              <w:rPr>
                <w:rFonts w:eastAsia="Times New Roman" w:cs="Times New Roman"/>
                <w:color w:val="auto"/>
                <w:szCs w:val="24"/>
                <w:lang w:eastAsia="en-US"/>
              </w:rPr>
              <w:t>)</w:t>
            </w:r>
            <w:r>
              <w:rPr>
                <w:rFonts w:eastAsia="Times New Roman" w:cs="Times New Roman"/>
                <w:color w:val="auto"/>
                <w:szCs w:val="24"/>
                <w:lang w:eastAsia="en-US"/>
              </w:rPr>
              <w:t xml:space="preserve"> </w:t>
            </w:r>
            <w:r w:rsidR="00847477">
              <w:rPr>
                <w:rFonts w:eastAsia="Times New Roman" w:cs="Times New Roman"/>
                <w:color w:val="auto"/>
                <w:szCs w:val="24"/>
                <w:lang w:eastAsia="en-US"/>
              </w:rPr>
              <w:sym w:font="Wingdings" w:char="F0E9"/>
            </w:r>
          </w:p>
          <w:p w14:paraId="2A239E03" w14:textId="77777777" w:rsidR="00787C2F" w:rsidRDefault="00787C2F" w:rsidP="00F56EB9">
            <w:pPr>
              <w:rPr>
                <w:rFonts w:eastAsia="Times New Roman" w:cs="Times New Roman"/>
                <w:color w:val="auto"/>
                <w:szCs w:val="24"/>
                <w:lang w:eastAsia="en-US"/>
              </w:rPr>
            </w:pPr>
          </w:p>
          <w:p w14:paraId="2713C448" w14:textId="1F2C8725" w:rsidR="005547FD" w:rsidRDefault="00863D97" w:rsidP="00F56EB9">
            <w:pPr>
              <w:rPr>
                <w:rFonts w:eastAsia="Times New Roman" w:cs="Times New Roman"/>
                <w:color w:val="auto"/>
                <w:szCs w:val="24"/>
                <w:lang w:eastAsia="en-US"/>
              </w:rPr>
            </w:pPr>
            <w:r>
              <w:rPr>
                <w:rFonts w:eastAsia="Times New Roman" w:cs="Times New Roman"/>
                <w:color w:val="auto"/>
                <w:szCs w:val="24"/>
                <w:lang w:eastAsia="en-US"/>
              </w:rPr>
              <w:t>Epsom &amp; St Helier NHS Trust have requested to become corporate members for three years.</w:t>
            </w:r>
          </w:p>
        </w:tc>
        <w:tc>
          <w:tcPr>
            <w:tcW w:w="1134" w:type="dxa"/>
            <w:tcBorders>
              <w:top w:val="single" w:sz="4" w:space="0" w:color="000000"/>
              <w:left w:val="single" w:sz="4" w:space="0" w:color="000000"/>
              <w:bottom w:val="single" w:sz="4" w:space="0" w:color="000000"/>
              <w:right w:val="single" w:sz="4" w:space="0" w:color="000000"/>
            </w:tcBorders>
          </w:tcPr>
          <w:p w14:paraId="3C5DD1B4" w14:textId="77777777" w:rsidR="00787C2F" w:rsidRPr="00F10277" w:rsidRDefault="00787C2F" w:rsidP="00830ED4">
            <w:pPr>
              <w:ind w:left="0" w:firstLine="0"/>
              <w:rPr>
                <w:b/>
                <w:szCs w:val="24"/>
              </w:rPr>
            </w:pPr>
          </w:p>
        </w:tc>
      </w:tr>
      <w:tr w:rsidR="00847477" w:rsidRPr="007B2FE9" w14:paraId="3450C153"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244FA83" w14:textId="651DBD9C" w:rsidR="00847477" w:rsidRDefault="00847477" w:rsidP="00830ED4">
            <w:pPr>
              <w:ind w:left="2" w:firstLine="0"/>
              <w:rPr>
                <w:b/>
                <w:szCs w:val="24"/>
              </w:rPr>
            </w:pPr>
            <w:r>
              <w:rPr>
                <w:b/>
                <w:szCs w:val="24"/>
              </w:rPr>
              <w:t>13.  Forthcoming Events</w:t>
            </w:r>
          </w:p>
        </w:tc>
        <w:tc>
          <w:tcPr>
            <w:tcW w:w="6663" w:type="dxa"/>
            <w:tcBorders>
              <w:top w:val="single" w:sz="4" w:space="0" w:color="000000"/>
              <w:left w:val="single" w:sz="4" w:space="0" w:color="000000"/>
              <w:bottom w:val="single" w:sz="4" w:space="0" w:color="000000"/>
              <w:right w:val="single" w:sz="4" w:space="0" w:color="000000"/>
            </w:tcBorders>
          </w:tcPr>
          <w:p w14:paraId="6169667A" w14:textId="161667C9" w:rsidR="00847477" w:rsidRDefault="00847477" w:rsidP="00F56EB9">
            <w:pPr>
              <w:rPr>
                <w:rFonts w:eastAsia="Times New Roman" w:cs="Times New Roman"/>
                <w:color w:val="auto"/>
                <w:szCs w:val="24"/>
                <w:lang w:eastAsia="en-US"/>
              </w:rPr>
            </w:pPr>
            <w:r>
              <w:rPr>
                <w:rFonts w:eastAsia="Times New Roman" w:cs="Times New Roman"/>
                <w:color w:val="auto"/>
                <w:szCs w:val="24"/>
                <w:lang w:eastAsia="en-US"/>
              </w:rPr>
              <w:t>13.1 CAIPE Symposium</w:t>
            </w:r>
          </w:p>
          <w:p w14:paraId="7DB66172" w14:textId="0A4947E6" w:rsidR="00847477" w:rsidRDefault="00847477" w:rsidP="00F56EB9">
            <w:pPr>
              <w:rPr>
                <w:rFonts w:eastAsia="Times New Roman" w:cs="Times New Roman"/>
                <w:color w:val="auto"/>
                <w:szCs w:val="24"/>
                <w:lang w:eastAsia="en-US"/>
              </w:rPr>
            </w:pPr>
          </w:p>
          <w:p w14:paraId="3857F189" w14:textId="2758D9FD" w:rsidR="00863D97" w:rsidRDefault="00863D97" w:rsidP="00F56EB9">
            <w:pPr>
              <w:rPr>
                <w:rFonts w:eastAsia="Times New Roman" w:cs="Times New Roman"/>
                <w:color w:val="auto"/>
                <w:szCs w:val="24"/>
                <w:lang w:eastAsia="en-US"/>
              </w:rPr>
            </w:pPr>
            <w:r>
              <w:rPr>
                <w:rFonts w:eastAsia="Times New Roman" w:cs="Times New Roman"/>
                <w:color w:val="auto"/>
                <w:szCs w:val="24"/>
                <w:lang w:eastAsia="en-US"/>
              </w:rPr>
              <w:t>SJ updated.  Excited that the event tomorrow on Zoom will be attended by 90 people.  Format will be challenging on Zoom</w:t>
            </w:r>
            <w:r w:rsidR="00391292">
              <w:rPr>
                <w:rFonts w:eastAsia="Times New Roman" w:cs="Times New Roman"/>
                <w:color w:val="auto"/>
                <w:szCs w:val="24"/>
                <w:lang w:eastAsia="en-US"/>
              </w:rPr>
              <w:t xml:space="preserve"> but they are ready</w:t>
            </w:r>
            <w:r>
              <w:rPr>
                <w:rFonts w:eastAsia="Times New Roman" w:cs="Times New Roman"/>
                <w:color w:val="auto"/>
                <w:szCs w:val="24"/>
                <w:lang w:eastAsia="en-US"/>
              </w:rPr>
              <w:t xml:space="preserve">.  All presentations are on the website and can be played if there are any technical problems.  </w:t>
            </w:r>
            <w:r w:rsidR="00391292">
              <w:rPr>
                <w:rFonts w:eastAsia="Times New Roman" w:cs="Times New Roman"/>
                <w:color w:val="auto"/>
                <w:szCs w:val="24"/>
                <w:lang w:eastAsia="en-US"/>
              </w:rPr>
              <w:t>The event wi</w:t>
            </w:r>
            <w:r w:rsidR="00E2247E">
              <w:rPr>
                <w:rFonts w:eastAsia="Times New Roman" w:cs="Times New Roman"/>
                <w:color w:val="auto"/>
                <w:szCs w:val="24"/>
                <w:lang w:eastAsia="en-US"/>
              </w:rPr>
              <w:t xml:space="preserve">ll be recorded and </w:t>
            </w:r>
            <w:r w:rsidR="00D11918">
              <w:rPr>
                <w:rFonts w:eastAsia="Times New Roman" w:cs="Times New Roman"/>
                <w:color w:val="auto"/>
                <w:szCs w:val="24"/>
                <w:lang w:eastAsia="en-US"/>
              </w:rPr>
              <w:t>uploaded</w:t>
            </w:r>
            <w:r w:rsidR="00E2247E">
              <w:rPr>
                <w:rFonts w:eastAsia="Times New Roman" w:cs="Times New Roman"/>
                <w:color w:val="auto"/>
                <w:szCs w:val="24"/>
                <w:lang w:eastAsia="en-US"/>
              </w:rPr>
              <w:t xml:space="preserve"> on the website afterwards.  </w:t>
            </w:r>
          </w:p>
          <w:p w14:paraId="25E81E99" w14:textId="77777777" w:rsidR="00847477" w:rsidRDefault="00847477" w:rsidP="00F56EB9">
            <w:pPr>
              <w:rPr>
                <w:rFonts w:eastAsia="Times New Roman" w:cs="Times New Roman"/>
                <w:color w:val="auto"/>
                <w:szCs w:val="24"/>
                <w:lang w:eastAsia="en-US"/>
              </w:rPr>
            </w:pPr>
          </w:p>
          <w:p w14:paraId="00799845" w14:textId="16AF8545" w:rsidR="00847477" w:rsidRDefault="00847477" w:rsidP="00F56EB9">
            <w:pPr>
              <w:rPr>
                <w:rFonts w:eastAsia="Times New Roman" w:cs="Times New Roman"/>
                <w:color w:val="auto"/>
                <w:szCs w:val="24"/>
                <w:lang w:eastAsia="en-US"/>
              </w:rPr>
            </w:pPr>
            <w:r>
              <w:rPr>
                <w:rFonts w:eastAsia="Times New Roman" w:cs="Times New Roman"/>
                <w:color w:val="auto"/>
                <w:szCs w:val="24"/>
                <w:lang w:eastAsia="en-US"/>
              </w:rPr>
              <w:t>13.2 CAIPE Retreat (formerly Away Day)</w:t>
            </w:r>
          </w:p>
          <w:p w14:paraId="697BEDE0" w14:textId="15DB52DB" w:rsidR="00847477" w:rsidRDefault="00847477" w:rsidP="00F56EB9">
            <w:pPr>
              <w:rPr>
                <w:rFonts w:eastAsia="Times New Roman" w:cs="Times New Roman"/>
                <w:color w:val="auto"/>
                <w:szCs w:val="24"/>
                <w:lang w:eastAsia="en-US"/>
              </w:rPr>
            </w:pPr>
          </w:p>
          <w:p w14:paraId="7905DDFF" w14:textId="4C0A4174" w:rsidR="00391292" w:rsidRDefault="00391292" w:rsidP="00D11918">
            <w:pPr>
              <w:rPr>
                <w:rFonts w:eastAsia="Times New Roman" w:cs="Times New Roman"/>
                <w:color w:val="auto"/>
                <w:szCs w:val="24"/>
                <w:lang w:eastAsia="en-US"/>
              </w:rPr>
            </w:pPr>
            <w:r>
              <w:rPr>
                <w:rFonts w:eastAsia="Times New Roman" w:cs="Times New Roman"/>
                <w:color w:val="auto"/>
                <w:szCs w:val="24"/>
                <w:lang w:eastAsia="en-US"/>
              </w:rPr>
              <w:t xml:space="preserve">EB confirmed she has booked the </w:t>
            </w:r>
            <w:r w:rsidR="00E2247E">
              <w:rPr>
                <w:rFonts w:eastAsia="Times New Roman" w:cs="Times New Roman"/>
                <w:color w:val="auto"/>
                <w:szCs w:val="24"/>
                <w:lang w:eastAsia="en-US"/>
              </w:rPr>
              <w:t>13</w:t>
            </w:r>
            <w:r w:rsidR="00E2247E" w:rsidRPr="00E2247E">
              <w:rPr>
                <w:rFonts w:eastAsia="Times New Roman" w:cs="Times New Roman"/>
                <w:color w:val="auto"/>
                <w:szCs w:val="24"/>
                <w:vertAlign w:val="superscript"/>
                <w:lang w:eastAsia="en-US"/>
              </w:rPr>
              <w:t>th</w:t>
            </w:r>
            <w:r w:rsidR="00E2247E">
              <w:rPr>
                <w:rFonts w:eastAsia="Times New Roman" w:cs="Times New Roman"/>
                <w:color w:val="auto"/>
                <w:szCs w:val="24"/>
                <w:lang w:eastAsia="en-US"/>
              </w:rPr>
              <w:t xml:space="preserve"> May Board meeting and 14</w:t>
            </w:r>
            <w:r w:rsidR="00E2247E" w:rsidRPr="00E2247E">
              <w:rPr>
                <w:rFonts w:eastAsia="Times New Roman" w:cs="Times New Roman"/>
                <w:color w:val="auto"/>
                <w:szCs w:val="24"/>
                <w:vertAlign w:val="superscript"/>
                <w:lang w:eastAsia="en-US"/>
              </w:rPr>
              <w:t>th</w:t>
            </w:r>
            <w:r w:rsidR="00E2247E">
              <w:rPr>
                <w:rFonts w:eastAsia="Times New Roman" w:cs="Times New Roman"/>
                <w:color w:val="auto"/>
                <w:szCs w:val="24"/>
                <w:lang w:eastAsia="en-US"/>
              </w:rPr>
              <w:t xml:space="preserve"> May Away Day in Portsmouth.  </w:t>
            </w:r>
            <w:r>
              <w:rPr>
                <w:rFonts w:eastAsia="Times New Roman" w:cs="Times New Roman"/>
                <w:color w:val="auto"/>
                <w:szCs w:val="24"/>
                <w:lang w:eastAsia="en-US"/>
              </w:rPr>
              <w:t>A t</w:t>
            </w:r>
            <w:r w:rsidR="00E2247E">
              <w:rPr>
                <w:rFonts w:eastAsia="Times New Roman" w:cs="Times New Roman"/>
                <w:color w:val="auto"/>
                <w:szCs w:val="24"/>
                <w:lang w:eastAsia="en-US"/>
              </w:rPr>
              <w:t xml:space="preserve">heme for the Away Day was discussed. RP suggested </w:t>
            </w:r>
            <w:r>
              <w:rPr>
                <w:rFonts w:eastAsia="Times New Roman" w:cs="Times New Roman"/>
                <w:color w:val="auto"/>
                <w:szCs w:val="24"/>
                <w:lang w:eastAsia="en-US"/>
              </w:rPr>
              <w:t xml:space="preserve">the </w:t>
            </w:r>
            <w:r w:rsidR="00E2247E">
              <w:rPr>
                <w:rFonts w:eastAsia="Times New Roman" w:cs="Times New Roman"/>
                <w:color w:val="auto"/>
                <w:szCs w:val="24"/>
                <w:lang w:eastAsia="en-US"/>
              </w:rPr>
              <w:t>new Chair and membership as the focus.  He asked for suggestions to be sent to him</w:t>
            </w:r>
            <w:r>
              <w:rPr>
                <w:rFonts w:eastAsia="Times New Roman" w:cs="Times New Roman"/>
                <w:color w:val="auto"/>
                <w:szCs w:val="24"/>
                <w:lang w:eastAsia="en-US"/>
              </w:rPr>
              <w:t xml:space="preserve"> and this will</w:t>
            </w:r>
            <w:r w:rsidR="00022C4B">
              <w:rPr>
                <w:rFonts w:eastAsia="Times New Roman" w:cs="Times New Roman"/>
                <w:color w:val="auto"/>
                <w:szCs w:val="24"/>
                <w:lang w:eastAsia="en-US"/>
              </w:rPr>
              <w:t xml:space="preserve"> be reviewed at the </w:t>
            </w:r>
            <w:r w:rsidR="00D11918">
              <w:rPr>
                <w:rFonts w:eastAsia="Times New Roman" w:cs="Times New Roman"/>
                <w:color w:val="auto"/>
                <w:szCs w:val="24"/>
                <w:lang w:eastAsia="en-US"/>
              </w:rPr>
              <w:t>B</w:t>
            </w:r>
            <w:r w:rsidR="00022C4B">
              <w:rPr>
                <w:rFonts w:eastAsia="Times New Roman" w:cs="Times New Roman"/>
                <w:color w:val="auto"/>
                <w:szCs w:val="24"/>
                <w:lang w:eastAsia="en-US"/>
              </w:rPr>
              <w:t>oard in March.</w:t>
            </w:r>
          </w:p>
          <w:p w14:paraId="407DECE9" w14:textId="39F68475" w:rsidR="00010BC6" w:rsidRDefault="00010BC6" w:rsidP="00D11918">
            <w:pPr>
              <w:rPr>
                <w:rFonts w:eastAsia="Times New Roman" w:cs="Times New Roman"/>
                <w:color w:val="auto"/>
                <w:szCs w:val="24"/>
                <w:lang w:eastAsia="en-US"/>
              </w:rPr>
            </w:pPr>
          </w:p>
          <w:p w14:paraId="41443FDD" w14:textId="7252E670" w:rsidR="00010BC6" w:rsidRDefault="00010BC6" w:rsidP="00D11918">
            <w:pPr>
              <w:rPr>
                <w:rFonts w:eastAsia="Times New Roman" w:cs="Times New Roman"/>
                <w:color w:val="auto"/>
                <w:szCs w:val="24"/>
                <w:lang w:eastAsia="en-US"/>
              </w:rPr>
            </w:pPr>
          </w:p>
          <w:p w14:paraId="715F38C4" w14:textId="77777777" w:rsidR="00010BC6" w:rsidRDefault="00010BC6" w:rsidP="00D11918">
            <w:pPr>
              <w:rPr>
                <w:rFonts w:eastAsia="Times New Roman" w:cs="Times New Roman"/>
                <w:color w:val="auto"/>
                <w:szCs w:val="24"/>
                <w:lang w:eastAsia="en-US"/>
              </w:rPr>
            </w:pPr>
          </w:p>
          <w:p w14:paraId="05F9B70A" w14:textId="77777777" w:rsidR="00847477" w:rsidRDefault="00847477" w:rsidP="00F56EB9">
            <w:pPr>
              <w:rPr>
                <w:rFonts w:eastAsia="Times New Roman" w:cs="Times New Roman"/>
                <w:color w:val="auto"/>
                <w:szCs w:val="24"/>
                <w:lang w:eastAsia="en-US"/>
              </w:rPr>
            </w:pPr>
          </w:p>
          <w:p w14:paraId="75EEEC82" w14:textId="53C954CA" w:rsidR="00847477" w:rsidRDefault="00847477" w:rsidP="00F56EB9">
            <w:pPr>
              <w:rPr>
                <w:rFonts w:eastAsia="Times New Roman" w:cs="Times New Roman"/>
                <w:color w:val="auto"/>
                <w:szCs w:val="24"/>
                <w:lang w:eastAsia="en-US"/>
              </w:rPr>
            </w:pPr>
            <w:r>
              <w:rPr>
                <w:rFonts w:eastAsia="Times New Roman" w:cs="Times New Roman"/>
                <w:color w:val="auto"/>
                <w:szCs w:val="24"/>
                <w:lang w:eastAsia="en-US"/>
              </w:rPr>
              <w:lastRenderedPageBreak/>
              <w:t>13.3 CAIPE National Forum (including the CAIPE AGM)</w:t>
            </w:r>
          </w:p>
          <w:p w14:paraId="570DFF28" w14:textId="0C1BD53D" w:rsidR="00847477" w:rsidRDefault="00847477" w:rsidP="00F56EB9">
            <w:pPr>
              <w:rPr>
                <w:rFonts w:eastAsia="Times New Roman" w:cs="Times New Roman"/>
                <w:color w:val="auto"/>
                <w:szCs w:val="24"/>
                <w:lang w:eastAsia="en-US"/>
              </w:rPr>
            </w:pPr>
          </w:p>
          <w:p w14:paraId="22D038CA" w14:textId="33B107BD" w:rsidR="00022C4B" w:rsidRDefault="00391292" w:rsidP="00F56EB9">
            <w:pPr>
              <w:rPr>
                <w:rFonts w:eastAsia="Times New Roman" w:cs="Times New Roman"/>
                <w:color w:val="auto"/>
                <w:szCs w:val="24"/>
                <w:lang w:eastAsia="en-US"/>
              </w:rPr>
            </w:pPr>
            <w:r>
              <w:rPr>
                <w:rFonts w:eastAsia="Times New Roman" w:cs="Times New Roman"/>
                <w:color w:val="auto"/>
                <w:szCs w:val="24"/>
                <w:lang w:eastAsia="en-US"/>
              </w:rPr>
              <w:t xml:space="preserve">This has been booked for the </w:t>
            </w:r>
            <w:r w:rsidR="00022C4B">
              <w:rPr>
                <w:rFonts w:eastAsia="Times New Roman" w:cs="Times New Roman"/>
                <w:color w:val="auto"/>
                <w:szCs w:val="24"/>
                <w:lang w:eastAsia="en-US"/>
              </w:rPr>
              <w:t>17</w:t>
            </w:r>
            <w:r w:rsidR="00022C4B" w:rsidRPr="00022C4B">
              <w:rPr>
                <w:rFonts w:eastAsia="Times New Roman" w:cs="Times New Roman"/>
                <w:color w:val="auto"/>
                <w:szCs w:val="24"/>
                <w:vertAlign w:val="superscript"/>
                <w:lang w:eastAsia="en-US"/>
              </w:rPr>
              <w:t>th</w:t>
            </w:r>
            <w:r w:rsidR="00022C4B">
              <w:rPr>
                <w:rFonts w:eastAsia="Times New Roman" w:cs="Times New Roman"/>
                <w:color w:val="auto"/>
                <w:szCs w:val="24"/>
                <w:lang w:eastAsia="en-US"/>
              </w:rPr>
              <w:t xml:space="preserve"> June 2021 but depends on the KCL/CAIPE Conference.  </w:t>
            </w:r>
            <w:r>
              <w:rPr>
                <w:rFonts w:eastAsia="Times New Roman" w:cs="Times New Roman"/>
                <w:color w:val="auto"/>
                <w:szCs w:val="24"/>
                <w:lang w:eastAsia="en-US"/>
              </w:rPr>
              <w:t>RP said we a</w:t>
            </w:r>
            <w:r w:rsidR="00022C4B">
              <w:rPr>
                <w:rFonts w:eastAsia="Times New Roman" w:cs="Times New Roman"/>
                <w:color w:val="auto"/>
                <w:szCs w:val="24"/>
                <w:lang w:eastAsia="en-US"/>
              </w:rPr>
              <w:t xml:space="preserve">lso need to add in the John Horder Awards Presentation 2021. </w:t>
            </w:r>
          </w:p>
          <w:p w14:paraId="2D49851F" w14:textId="7884B74C" w:rsidR="00022C4B" w:rsidRDefault="00022C4B" w:rsidP="00F56EB9">
            <w:pPr>
              <w:rPr>
                <w:rFonts w:eastAsia="Times New Roman" w:cs="Times New Roman"/>
                <w:color w:val="auto"/>
                <w:szCs w:val="24"/>
                <w:lang w:eastAsia="en-US"/>
              </w:rPr>
            </w:pPr>
          </w:p>
          <w:p w14:paraId="33D98D45" w14:textId="6DC6A4DE" w:rsidR="00847477" w:rsidRDefault="00847477" w:rsidP="00F56EB9">
            <w:pPr>
              <w:rPr>
                <w:rFonts w:eastAsia="Times New Roman" w:cs="Times New Roman"/>
                <w:color w:val="auto"/>
                <w:szCs w:val="24"/>
                <w:lang w:eastAsia="en-US"/>
              </w:rPr>
            </w:pPr>
            <w:r>
              <w:rPr>
                <w:rFonts w:eastAsia="Times New Roman" w:cs="Times New Roman"/>
                <w:color w:val="auto"/>
                <w:szCs w:val="24"/>
                <w:lang w:eastAsia="en-US"/>
              </w:rPr>
              <w:t>13.4 Diary Dates</w:t>
            </w:r>
          </w:p>
          <w:p w14:paraId="6827DC16" w14:textId="77777777" w:rsidR="00847477" w:rsidRDefault="00847477" w:rsidP="00F56EB9">
            <w:pPr>
              <w:rPr>
                <w:rFonts w:eastAsia="Times New Roman" w:cs="Times New Roman"/>
                <w:color w:val="auto"/>
                <w:szCs w:val="24"/>
                <w:lang w:eastAsia="en-US"/>
              </w:rPr>
            </w:pPr>
          </w:p>
          <w:p w14:paraId="0B4B71B3" w14:textId="5247C47C" w:rsidR="00B36EBA" w:rsidRDefault="00391292" w:rsidP="00391292">
            <w:pPr>
              <w:rPr>
                <w:rFonts w:eastAsia="Times New Roman" w:cs="Times New Roman"/>
                <w:color w:val="auto"/>
                <w:szCs w:val="24"/>
                <w:lang w:eastAsia="en-US"/>
              </w:rPr>
            </w:pPr>
            <w:r>
              <w:rPr>
                <w:rFonts w:eastAsia="Times New Roman" w:cs="Times New Roman"/>
                <w:color w:val="auto"/>
                <w:szCs w:val="24"/>
                <w:lang w:eastAsia="en-US"/>
              </w:rPr>
              <w:t xml:space="preserve">RP said that if the current candidate for the position of CAIPE Chair is unsuccessful the position will be re-advertised with a </w:t>
            </w:r>
            <w:r w:rsidR="00022C4B">
              <w:rPr>
                <w:rFonts w:eastAsia="Times New Roman" w:cs="Times New Roman"/>
                <w:color w:val="auto"/>
                <w:szCs w:val="24"/>
                <w:lang w:eastAsia="en-US"/>
              </w:rPr>
              <w:t>closing date of the 29</w:t>
            </w:r>
            <w:r w:rsidR="00022C4B" w:rsidRPr="00022C4B">
              <w:rPr>
                <w:rFonts w:eastAsia="Times New Roman" w:cs="Times New Roman"/>
                <w:color w:val="auto"/>
                <w:szCs w:val="24"/>
                <w:vertAlign w:val="superscript"/>
                <w:lang w:eastAsia="en-US"/>
              </w:rPr>
              <w:t>th</w:t>
            </w:r>
            <w:r w:rsidR="00022C4B">
              <w:rPr>
                <w:rFonts w:eastAsia="Times New Roman" w:cs="Times New Roman"/>
                <w:color w:val="auto"/>
                <w:szCs w:val="24"/>
                <w:lang w:eastAsia="en-US"/>
              </w:rPr>
              <w:t xml:space="preserve"> January and an Extraordinary Board on the 16</w:t>
            </w:r>
            <w:r w:rsidR="00022C4B" w:rsidRPr="00022C4B">
              <w:rPr>
                <w:rFonts w:eastAsia="Times New Roman" w:cs="Times New Roman"/>
                <w:color w:val="auto"/>
                <w:szCs w:val="24"/>
                <w:vertAlign w:val="superscript"/>
                <w:lang w:eastAsia="en-US"/>
              </w:rPr>
              <w:t>th</w:t>
            </w:r>
            <w:r w:rsidR="00022C4B">
              <w:rPr>
                <w:rFonts w:eastAsia="Times New Roman" w:cs="Times New Roman"/>
                <w:color w:val="auto"/>
                <w:szCs w:val="24"/>
                <w:lang w:eastAsia="en-US"/>
              </w:rPr>
              <w:t xml:space="preserve"> or 18</w:t>
            </w:r>
            <w:r w:rsidR="00022C4B" w:rsidRPr="00022C4B">
              <w:rPr>
                <w:rFonts w:eastAsia="Times New Roman" w:cs="Times New Roman"/>
                <w:color w:val="auto"/>
                <w:szCs w:val="24"/>
                <w:vertAlign w:val="superscript"/>
                <w:lang w:eastAsia="en-US"/>
              </w:rPr>
              <w:t>th</w:t>
            </w:r>
            <w:r w:rsidR="00022C4B">
              <w:rPr>
                <w:rFonts w:eastAsia="Times New Roman" w:cs="Times New Roman"/>
                <w:color w:val="auto"/>
                <w:szCs w:val="24"/>
                <w:lang w:eastAsia="en-US"/>
              </w:rPr>
              <w:t xml:space="preserve"> February</w:t>
            </w:r>
            <w:r>
              <w:rPr>
                <w:rFonts w:eastAsia="Times New Roman" w:cs="Times New Roman"/>
                <w:color w:val="auto"/>
                <w:szCs w:val="24"/>
                <w:lang w:eastAsia="en-US"/>
              </w:rPr>
              <w:t xml:space="preserve"> 2021.</w:t>
            </w:r>
            <w:r w:rsidR="00022C4B">
              <w:rPr>
                <w:rFonts w:eastAsia="Times New Roman" w:cs="Times New Roman"/>
                <w:color w:val="auto"/>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8CA8784" w14:textId="77777777" w:rsidR="00847477" w:rsidRDefault="00847477" w:rsidP="00830ED4">
            <w:pPr>
              <w:ind w:left="0" w:firstLine="0"/>
              <w:rPr>
                <w:b/>
                <w:szCs w:val="24"/>
              </w:rPr>
            </w:pPr>
          </w:p>
          <w:p w14:paraId="6B7AD8FF" w14:textId="77777777" w:rsidR="00D11918" w:rsidRDefault="00D11918" w:rsidP="00830ED4">
            <w:pPr>
              <w:ind w:left="0" w:firstLine="0"/>
              <w:rPr>
                <w:b/>
                <w:szCs w:val="24"/>
              </w:rPr>
            </w:pPr>
          </w:p>
          <w:p w14:paraId="50B4E283" w14:textId="77777777" w:rsidR="00D11918" w:rsidRDefault="00D11918" w:rsidP="00830ED4">
            <w:pPr>
              <w:ind w:left="0" w:firstLine="0"/>
              <w:rPr>
                <w:b/>
                <w:szCs w:val="24"/>
              </w:rPr>
            </w:pPr>
          </w:p>
          <w:p w14:paraId="4ECF1159" w14:textId="77777777" w:rsidR="00D11918" w:rsidRDefault="00D11918" w:rsidP="00830ED4">
            <w:pPr>
              <w:ind w:left="0" w:firstLine="0"/>
              <w:rPr>
                <w:b/>
                <w:szCs w:val="24"/>
              </w:rPr>
            </w:pPr>
          </w:p>
          <w:p w14:paraId="473F827E" w14:textId="77777777" w:rsidR="00D11918" w:rsidRDefault="00D11918" w:rsidP="00830ED4">
            <w:pPr>
              <w:ind w:left="0" w:firstLine="0"/>
              <w:rPr>
                <w:b/>
                <w:szCs w:val="24"/>
              </w:rPr>
            </w:pPr>
          </w:p>
          <w:p w14:paraId="7AC076AC" w14:textId="77777777" w:rsidR="00D11918" w:rsidRDefault="00D11918" w:rsidP="00830ED4">
            <w:pPr>
              <w:ind w:left="0" w:firstLine="0"/>
              <w:rPr>
                <w:b/>
                <w:szCs w:val="24"/>
              </w:rPr>
            </w:pPr>
          </w:p>
          <w:p w14:paraId="3C268253" w14:textId="77777777" w:rsidR="00D11918" w:rsidRDefault="00D11918" w:rsidP="00830ED4">
            <w:pPr>
              <w:ind w:left="0" w:firstLine="0"/>
              <w:rPr>
                <w:b/>
                <w:szCs w:val="24"/>
              </w:rPr>
            </w:pPr>
          </w:p>
          <w:p w14:paraId="56D98233" w14:textId="77777777" w:rsidR="00D11918" w:rsidRDefault="00D11918" w:rsidP="00830ED4">
            <w:pPr>
              <w:ind w:left="0" w:firstLine="0"/>
              <w:rPr>
                <w:b/>
                <w:szCs w:val="24"/>
              </w:rPr>
            </w:pPr>
          </w:p>
          <w:p w14:paraId="417A4EE1" w14:textId="77777777" w:rsidR="00D11918" w:rsidRDefault="00D11918" w:rsidP="00830ED4">
            <w:pPr>
              <w:ind w:left="0" w:firstLine="0"/>
              <w:rPr>
                <w:b/>
                <w:szCs w:val="24"/>
              </w:rPr>
            </w:pPr>
          </w:p>
          <w:p w14:paraId="4AB82FDE" w14:textId="77777777" w:rsidR="00D11918" w:rsidRDefault="00D11918" w:rsidP="00830ED4">
            <w:pPr>
              <w:ind w:left="0" w:firstLine="0"/>
              <w:rPr>
                <w:b/>
                <w:szCs w:val="24"/>
              </w:rPr>
            </w:pPr>
          </w:p>
          <w:p w14:paraId="0C8438FA" w14:textId="77777777" w:rsidR="00D11918" w:rsidRDefault="00D11918" w:rsidP="00830ED4">
            <w:pPr>
              <w:ind w:left="0" w:firstLine="0"/>
              <w:rPr>
                <w:b/>
                <w:szCs w:val="24"/>
              </w:rPr>
            </w:pPr>
          </w:p>
          <w:p w14:paraId="2A840EF4" w14:textId="77777777" w:rsidR="00D11918" w:rsidRDefault="00D11918" w:rsidP="00830ED4">
            <w:pPr>
              <w:ind w:left="0" w:firstLine="0"/>
              <w:rPr>
                <w:b/>
                <w:szCs w:val="24"/>
              </w:rPr>
            </w:pPr>
          </w:p>
          <w:p w14:paraId="1ED779C7" w14:textId="77777777" w:rsidR="00D11918" w:rsidRDefault="00D11918" w:rsidP="00830ED4">
            <w:pPr>
              <w:ind w:left="0" w:firstLine="0"/>
              <w:rPr>
                <w:b/>
                <w:szCs w:val="24"/>
              </w:rPr>
            </w:pPr>
          </w:p>
          <w:p w14:paraId="5FCBBBF9" w14:textId="77777777" w:rsidR="00D11918" w:rsidRDefault="00D11918" w:rsidP="00830ED4">
            <w:pPr>
              <w:ind w:left="0" w:firstLine="0"/>
              <w:rPr>
                <w:b/>
                <w:szCs w:val="24"/>
              </w:rPr>
            </w:pPr>
          </w:p>
          <w:p w14:paraId="15D1306B" w14:textId="77777777" w:rsidR="00D11918" w:rsidRDefault="00D11918" w:rsidP="00830ED4">
            <w:pPr>
              <w:ind w:left="0" w:firstLine="0"/>
              <w:rPr>
                <w:b/>
                <w:szCs w:val="24"/>
              </w:rPr>
            </w:pPr>
          </w:p>
          <w:p w14:paraId="1D06C2A4" w14:textId="77777777" w:rsidR="00D11918" w:rsidRDefault="00D11918" w:rsidP="00830ED4">
            <w:pPr>
              <w:ind w:left="0" w:firstLine="0"/>
              <w:rPr>
                <w:b/>
                <w:szCs w:val="24"/>
              </w:rPr>
            </w:pPr>
          </w:p>
          <w:p w14:paraId="68558809" w14:textId="02345F90" w:rsidR="00D11918" w:rsidRPr="00F10277" w:rsidRDefault="00D11918" w:rsidP="00830ED4">
            <w:pPr>
              <w:ind w:left="0" w:firstLine="0"/>
              <w:rPr>
                <w:b/>
                <w:szCs w:val="24"/>
              </w:rPr>
            </w:pPr>
            <w:r>
              <w:rPr>
                <w:b/>
                <w:szCs w:val="24"/>
              </w:rPr>
              <w:t>All</w:t>
            </w:r>
          </w:p>
        </w:tc>
      </w:tr>
      <w:tr w:rsidR="00847477" w:rsidRPr="007B2FE9" w14:paraId="24B08867"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6571631F" w14:textId="091A7792" w:rsidR="00847477" w:rsidRDefault="00847477" w:rsidP="00830ED4">
            <w:pPr>
              <w:ind w:left="2" w:firstLine="0"/>
              <w:rPr>
                <w:b/>
                <w:szCs w:val="24"/>
              </w:rPr>
            </w:pPr>
            <w:r>
              <w:rPr>
                <w:b/>
                <w:szCs w:val="24"/>
              </w:rPr>
              <w:t>14.  ATBH Conferences</w:t>
            </w:r>
          </w:p>
        </w:tc>
        <w:tc>
          <w:tcPr>
            <w:tcW w:w="6663" w:type="dxa"/>
            <w:tcBorders>
              <w:top w:val="single" w:sz="4" w:space="0" w:color="000000"/>
              <w:left w:val="single" w:sz="4" w:space="0" w:color="000000"/>
              <w:bottom w:val="single" w:sz="4" w:space="0" w:color="000000"/>
              <w:right w:val="single" w:sz="4" w:space="0" w:color="000000"/>
            </w:tcBorders>
          </w:tcPr>
          <w:p w14:paraId="62C20383" w14:textId="5F13DBC2" w:rsidR="00847477" w:rsidRDefault="00847477" w:rsidP="00F56EB9">
            <w:pPr>
              <w:rPr>
                <w:rFonts w:eastAsia="Times New Roman" w:cs="Times New Roman"/>
                <w:color w:val="auto"/>
                <w:szCs w:val="24"/>
                <w:lang w:eastAsia="en-US"/>
              </w:rPr>
            </w:pPr>
            <w:r>
              <w:rPr>
                <w:rFonts w:eastAsia="Times New Roman" w:cs="Times New Roman"/>
                <w:color w:val="auto"/>
                <w:szCs w:val="24"/>
                <w:lang w:eastAsia="en-US"/>
              </w:rPr>
              <w:t xml:space="preserve">14.1 </w:t>
            </w:r>
            <w:r w:rsidR="00D11918">
              <w:rPr>
                <w:rFonts w:eastAsia="Times New Roman" w:cs="Times New Roman"/>
                <w:color w:val="auto"/>
                <w:szCs w:val="24"/>
                <w:lang w:eastAsia="en-US"/>
              </w:rPr>
              <w:t xml:space="preserve">ATBHX </w:t>
            </w:r>
            <w:r>
              <w:rPr>
                <w:rFonts w:eastAsia="Times New Roman" w:cs="Times New Roman"/>
                <w:color w:val="auto"/>
                <w:szCs w:val="24"/>
                <w:lang w:eastAsia="en-US"/>
              </w:rPr>
              <w:t>Qatar</w:t>
            </w:r>
          </w:p>
          <w:p w14:paraId="507FE08A" w14:textId="77777777" w:rsidR="00847477" w:rsidRDefault="00847477" w:rsidP="00F56EB9">
            <w:pPr>
              <w:rPr>
                <w:rFonts w:eastAsia="Times New Roman" w:cs="Times New Roman"/>
                <w:color w:val="auto"/>
                <w:szCs w:val="24"/>
                <w:lang w:eastAsia="en-US"/>
              </w:rPr>
            </w:pPr>
          </w:p>
          <w:p w14:paraId="6EC39C42" w14:textId="0A45D1A7" w:rsidR="00847477" w:rsidRDefault="00391292" w:rsidP="00F56EB9">
            <w:pPr>
              <w:rPr>
                <w:rFonts w:eastAsia="Times New Roman" w:cs="Times New Roman"/>
                <w:color w:val="auto"/>
                <w:szCs w:val="24"/>
                <w:lang w:eastAsia="en-US"/>
              </w:rPr>
            </w:pPr>
            <w:r>
              <w:rPr>
                <w:rFonts w:eastAsia="Times New Roman" w:cs="Times New Roman"/>
                <w:color w:val="auto"/>
                <w:szCs w:val="24"/>
                <w:lang w:eastAsia="en-US"/>
              </w:rPr>
              <w:t>A s</w:t>
            </w:r>
            <w:r w:rsidR="001F0BDC">
              <w:rPr>
                <w:rFonts w:eastAsia="Times New Roman" w:cs="Times New Roman"/>
                <w:color w:val="auto"/>
                <w:szCs w:val="24"/>
                <w:lang w:eastAsia="en-US"/>
              </w:rPr>
              <w:t xml:space="preserve">econd call for abstracts has gone out.  </w:t>
            </w:r>
          </w:p>
          <w:p w14:paraId="1D62CD72" w14:textId="77777777" w:rsidR="001F0BDC" w:rsidRDefault="001F0BDC" w:rsidP="00F56EB9">
            <w:pPr>
              <w:rPr>
                <w:rFonts w:eastAsia="Times New Roman" w:cs="Times New Roman"/>
                <w:color w:val="auto"/>
                <w:szCs w:val="24"/>
                <w:lang w:eastAsia="en-US"/>
              </w:rPr>
            </w:pPr>
          </w:p>
          <w:p w14:paraId="49F47AD2" w14:textId="7823785D" w:rsidR="001F0BDC" w:rsidRDefault="001F0BDC" w:rsidP="00F56EB9">
            <w:pPr>
              <w:rPr>
                <w:rFonts w:eastAsia="Times New Roman" w:cs="Times New Roman"/>
                <w:color w:val="auto"/>
                <w:szCs w:val="24"/>
                <w:lang w:eastAsia="en-US"/>
              </w:rPr>
            </w:pPr>
            <w:r>
              <w:rPr>
                <w:rFonts w:eastAsia="Times New Roman" w:cs="Times New Roman"/>
                <w:color w:val="auto"/>
                <w:szCs w:val="24"/>
                <w:lang w:eastAsia="en-US"/>
              </w:rPr>
              <w:t>SJ said that Alla is still doubtful if they are going to go ahead with a face</w:t>
            </w:r>
            <w:r w:rsidR="00D11918">
              <w:rPr>
                <w:rFonts w:eastAsia="Times New Roman" w:cs="Times New Roman"/>
                <w:color w:val="auto"/>
                <w:szCs w:val="24"/>
                <w:lang w:eastAsia="en-US"/>
              </w:rPr>
              <w:t>-</w:t>
            </w:r>
            <w:r>
              <w:rPr>
                <w:rFonts w:eastAsia="Times New Roman" w:cs="Times New Roman"/>
                <w:color w:val="auto"/>
                <w:szCs w:val="24"/>
                <w:lang w:eastAsia="en-US"/>
              </w:rPr>
              <w:t>to</w:t>
            </w:r>
            <w:r w:rsidR="00D11918">
              <w:rPr>
                <w:rFonts w:eastAsia="Times New Roman" w:cs="Times New Roman"/>
                <w:color w:val="auto"/>
                <w:szCs w:val="24"/>
                <w:lang w:eastAsia="en-US"/>
              </w:rPr>
              <w:t>-</w:t>
            </w:r>
            <w:r>
              <w:rPr>
                <w:rFonts w:eastAsia="Times New Roman" w:cs="Times New Roman"/>
                <w:color w:val="auto"/>
                <w:szCs w:val="24"/>
                <w:lang w:eastAsia="en-US"/>
              </w:rPr>
              <w:t>face meeting but still going ahead with abstracts.</w:t>
            </w:r>
          </w:p>
        </w:tc>
        <w:tc>
          <w:tcPr>
            <w:tcW w:w="1134" w:type="dxa"/>
            <w:tcBorders>
              <w:top w:val="single" w:sz="4" w:space="0" w:color="000000"/>
              <w:left w:val="single" w:sz="4" w:space="0" w:color="000000"/>
              <w:bottom w:val="single" w:sz="4" w:space="0" w:color="000000"/>
              <w:right w:val="single" w:sz="4" w:space="0" w:color="000000"/>
            </w:tcBorders>
          </w:tcPr>
          <w:p w14:paraId="4318ACF8" w14:textId="77777777" w:rsidR="00847477" w:rsidRPr="00F10277" w:rsidRDefault="00847477" w:rsidP="00830ED4">
            <w:pPr>
              <w:ind w:left="0" w:firstLine="0"/>
              <w:rPr>
                <w:b/>
                <w:szCs w:val="24"/>
              </w:rPr>
            </w:pPr>
          </w:p>
        </w:tc>
      </w:tr>
      <w:tr w:rsidR="00787C2F" w:rsidRPr="007B2FE9" w14:paraId="7999FB54"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187C1D2D" w14:textId="4DE23718" w:rsidR="00787C2F" w:rsidRDefault="00847477" w:rsidP="00830ED4">
            <w:pPr>
              <w:ind w:left="2" w:firstLine="0"/>
              <w:rPr>
                <w:b/>
                <w:szCs w:val="24"/>
              </w:rPr>
            </w:pPr>
            <w:r>
              <w:rPr>
                <w:b/>
                <w:szCs w:val="24"/>
              </w:rPr>
              <w:t>15.  Any Other Business</w:t>
            </w:r>
          </w:p>
        </w:tc>
        <w:tc>
          <w:tcPr>
            <w:tcW w:w="6663" w:type="dxa"/>
            <w:tcBorders>
              <w:top w:val="single" w:sz="4" w:space="0" w:color="000000"/>
              <w:left w:val="single" w:sz="4" w:space="0" w:color="000000"/>
              <w:bottom w:val="single" w:sz="4" w:space="0" w:color="000000"/>
              <w:right w:val="single" w:sz="4" w:space="0" w:color="000000"/>
            </w:tcBorders>
          </w:tcPr>
          <w:p w14:paraId="39627DCB" w14:textId="03CD831F" w:rsidR="001F0BDC" w:rsidRDefault="001F0BDC" w:rsidP="00F56EB9">
            <w:pPr>
              <w:rPr>
                <w:rFonts w:eastAsia="Times New Roman" w:cs="Times New Roman"/>
                <w:color w:val="auto"/>
                <w:szCs w:val="24"/>
                <w:lang w:eastAsia="en-US"/>
              </w:rPr>
            </w:pPr>
            <w:r>
              <w:rPr>
                <w:rFonts w:eastAsia="Times New Roman" w:cs="Times New Roman"/>
                <w:color w:val="auto"/>
                <w:szCs w:val="24"/>
                <w:lang w:eastAsia="en-US"/>
              </w:rPr>
              <w:t>15.1 CAIPE Administrator</w:t>
            </w:r>
          </w:p>
          <w:p w14:paraId="23E3786F" w14:textId="68900A6C" w:rsidR="001F0BDC" w:rsidRDefault="001F0BDC" w:rsidP="00F56EB9">
            <w:pPr>
              <w:rPr>
                <w:rFonts w:eastAsia="Times New Roman" w:cs="Times New Roman"/>
                <w:color w:val="auto"/>
                <w:szCs w:val="24"/>
                <w:lang w:eastAsia="en-US"/>
              </w:rPr>
            </w:pPr>
          </w:p>
          <w:p w14:paraId="78ECB1BD" w14:textId="2F7CECD0" w:rsidR="001F0BDC" w:rsidRDefault="00391292" w:rsidP="00F56EB9">
            <w:pPr>
              <w:rPr>
                <w:rFonts w:eastAsia="Times New Roman" w:cs="Times New Roman"/>
                <w:color w:val="auto"/>
                <w:szCs w:val="24"/>
                <w:lang w:eastAsia="en-US"/>
              </w:rPr>
            </w:pPr>
            <w:r>
              <w:rPr>
                <w:rFonts w:eastAsia="Times New Roman" w:cs="Times New Roman"/>
                <w:color w:val="auto"/>
                <w:szCs w:val="24"/>
                <w:lang w:eastAsia="en-US"/>
              </w:rPr>
              <w:t xml:space="preserve">RP said that the Exec Group would like to </w:t>
            </w:r>
            <w:r w:rsidR="00C2146D">
              <w:rPr>
                <w:rFonts w:eastAsia="Times New Roman" w:cs="Times New Roman"/>
                <w:color w:val="auto"/>
                <w:szCs w:val="24"/>
                <w:lang w:eastAsia="en-US"/>
              </w:rPr>
              <w:t>recommend</w:t>
            </w:r>
            <w:r w:rsidR="001F0BDC">
              <w:rPr>
                <w:rFonts w:eastAsia="Times New Roman" w:cs="Times New Roman"/>
                <w:color w:val="auto"/>
                <w:szCs w:val="24"/>
                <w:lang w:eastAsia="en-US"/>
              </w:rPr>
              <w:t xml:space="preserve"> that the </w:t>
            </w:r>
            <w:r>
              <w:rPr>
                <w:rFonts w:eastAsia="Times New Roman" w:cs="Times New Roman"/>
                <w:color w:val="auto"/>
                <w:szCs w:val="24"/>
                <w:lang w:eastAsia="en-US"/>
              </w:rPr>
              <w:t>CAIPE A</w:t>
            </w:r>
            <w:r w:rsidR="001F0BDC">
              <w:rPr>
                <w:rFonts w:eastAsia="Times New Roman" w:cs="Times New Roman"/>
                <w:color w:val="auto"/>
                <w:szCs w:val="24"/>
                <w:lang w:eastAsia="en-US"/>
              </w:rPr>
              <w:t xml:space="preserve">dministrator is given a bonus of £250 for exceptional work </w:t>
            </w:r>
            <w:r>
              <w:rPr>
                <w:rFonts w:eastAsia="Times New Roman" w:cs="Times New Roman"/>
                <w:color w:val="auto"/>
                <w:szCs w:val="24"/>
                <w:lang w:eastAsia="en-US"/>
              </w:rPr>
              <w:t xml:space="preserve">this year, </w:t>
            </w:r>
            <w:r w:rsidR="001F0BDC">
              <w:rPr>
                <w:rFonts w:eastAsia="Times New Roman" w:cs="Times New Roman"/>
                <w:color w:val="auto"/>
                <w:szCs w:val="24"/>
                <w:lang w:eastAsia="en-US"/>
              </w:rPr>
              <w:t>especially for the COVID</w:t>
            </w:r>
            <w:r>
              <w:rPr>
                <w:rFonts w:eastAsia="Times New Roman" w:cs="Times New Roman"/>
                <w:color w:val="auto"/>
                <w:szCs w:val="24"/>
                <w:lang w:eastAsia="en-US"/>
              </w:rPr>
              <w:t xml:space="preserve">-19 </w:t>
            </w:r>
            <w:r w:rsidR="001F0BDC">
              <w:rPr>
                <w:rFonts w:eastAsia="Times New Roman" w:cs="Times New Roman"/>
                <w:color w:val="auto"/>
                <w:szCs w:val="24"/>
                <w:lang w:eastAsia="en-US"/>
              </w:rPr>
              <w:t>pages.</w:t>
            </w:r>
            <w:r w:rsidR="00C2146D">
              <w:rPr>
                <w:rFonts w:eastAsia="Times New Roman" w:cs="Times New Roman"/>
                <w:color w:val="auto"/>
                <w:szCs w:val="24"/>
                <w:lang w:eastAsia="en-US"/>
              </w:rPr>
              <w:t xml:space="preserve">  The Board approved the payment.</w:t>
            </w:r>
          </w:p>
          <w:p w14:paraId="6DE1A039" w14:textId="77777777" w:rsidR="001F0BDC" w:rsidRDefault="001F0BDC" w:rsidP="00F56EB9">
            <w:pPr>
              <w:rPr>
                <w:rFonts w:eastAsia="Times New Roman" w:cs="Times New Roman"/>
                <w:color w:val="auto"/>
                <w:szCs w:val="24"/>
                <w:lang w:eastAsia="en-US"/>
              </w:rPr>
            </w:pPr>
          </w:p>
          <w:p w14:paraId="3EBCB1A2" w14:textId="7E2BEF22" w:rsidR="00B40BA7" w:rsidRDefault="00B40BA7" w:rsidP="00F56EB9">
            <w:pPr>
              <w:rPr>
                <w:rFonts w:eastAsia="Times New Roman" w:cs="Times New Roman"/>
                <w:color w:val="auto"/>
                <w:szCs w:val="24"/>
                <w:lang w:eastAsia="en-US"/>
              </w:rPr>
            </w:pPr>
            <w:r>
              <w:rPr>
                <w:rFonts w:eastAsia="Times New Roman" w:cs="Times New Roman"/>
                <w:color w:val="auto"/>
                <w:szCs w:val="24"/>
                <w:lang w:eastAsia="en-US"/>
              </w:rPr>
              <w:t>15.</w:t>
            </w:r>
            <w:r w:rsidR="001F0BDC">
              <w:rPr>
                <w:rFonts w:eastAsia="Times New Roman" w:cs="Times New Roman"/>
                <w:color w:val="auto"/>
                <w:szCs w:val="24"/>
                <w:lang w:eastAsia="en-US"/>
              </w:rPr>
              <w:t>2</w:t>
            </w:r>
            <w:r>
              <w:rPr>
                <w:rFonts w:eastAsia="Times New Roman" w:cs="Times New Roman"/>
                <w:color w:val="auto"/>
                <w:szCs w:val="24"/>
                <w:lang w:eastAsia="en-US"/>
              </w:rPr>
              <w:t xml:space="preserve"> Thank You Cards</w:t>
            </w:r>
          </w:p>
          <w:p w14:paraId="701AC3AC" w14:textId="375F06FA" w:rsidR="001F0BDC" w:rsidRDefault="001F0BDC" w:rsidP="00F56EB9">
            <w:pPr>
              <w:rPr>
                <w:rFonts w:eastAsia="Times New Roman" w:cs="Times New Roman"/>
                <w:color w:val="auto"/>
                <w:szCs w:val="24"/>
                <w:lang w:eastAsia="en-US"/>
              </w:rPr>
            </w:pPr>
          </w:p>
          <w:p w14:paraId="539B6A94" w14:textId="763E31BC" w:rsidR="00391292" w:rsidRDefault="00391292" w:rsidP="00F56EB9">
            <w:pPr>
              <w:rPr>
                <w:rFonts w:eastAsia="Times New Roman" w:cs="Times New Roman"/>
                <w:color w:val="auto"/>
                <w:szCs w:val="24"/>
                <w:lang w:eastAsia="en-US"/>
              </w:rPr>
            </w:pPr>
            <w:r>
              <w:rPr>
                <w:rFonts w:eastAsia="Times New Roman" w:cs="Times New Roman"/>
                <w:color w:val="auto"/>
                <w:szCs w:val="24"/>
                <w:lang w:eastAsia="en-US"/>
              </w:rPr>
              <w:t>EB showed the Board the new Thank You cards that have been designed and can be used to send messages when required.  Any text can be emailed to EB and she will print it out and send on the Board member’s behalf.</w:t>
            </w:r>
          </w:p>
          <w:p w14:paraId="46D18A7B" w14:textId="77777777" w:rsidR="001F0BDC" w:rsidRDefault="001F0BDC" w:rsidP="00F56EB9">
            <w:pPr>
              <w:rPr>
                <w:rFonts w:eastAsia="Times New Roman" w:cs="Times New Roman"/>
                <w:color w:val="auto"/>
                <w:szCs w:val="24"/>
                <w:lang w:eastAsia="en-US"/>
              </w:rPr>
            </w:pPr>
          </w:p>
          <w:p w14:paraId="78D591B8" w14:textId="6C0CEC49" w:rsidR="001F0BDC" w:rsidRDefault="001F0BDC" w:rsidP="00F56EB9">
            <w:pPr>
              <w:rPr>
                <w:rFonts w:eastAsia="Times New Roman" w:cs="Times New Roman"/>
                <w:color w:val="auto"/>
                <w:szCs w:val="24"/>
                <w:lang w:eastAsia="en-US"/>
              </w:rPr>
            </w:pPr>
            <w:r>
              <w:rPr>
                <w:rFonts w:eastAsia="Times New Roman" w:cs="Times New Roman"/>
                <w:color w:val="auto"/>
                <w:szCs w:val="24"/>
                <w:lang w:eastAsia="en-US"/>
              </w:rPr>
              <w:t>15.3 CAIPE Website Report</w:t>
            </w:r>
          </w:p>
          <w:p w14:paraId="10DEAF0B" w14:textId="0C46A986" w:rsidR="001F0BDC" w:rsidRDefault="001F0BDC" w:rsidP="00F56EB9">
            <w:pPr>
              <w:rPr>
                <w:rFonts w:eastAsia="Times New Roman" w:cs="Times New Roman"/>
                <w:color w:val="auto"/>
                <w:szCs w:val="24"/>
                <w:lang w:eastAsia="en-US"/>
              </w:rPr>
            </w:pPr>
          </w:p>
          <w:p w14:paraId="6790CFF9" w14:textId="77777777" w:rsidR="001F0BDC" w:rsidRDefault="00391292" w:rsidP="001F0BDC">
            <w:pPr>
              <w:rPr>
                <w:rFonts w:eastAsia="Times New Roman" w:cs="Times New Roman"/>
                <w:color w:val="auto"/>
                <w:szCs w:val="24"/>
                <w:lang w:eastAsia="en-US"/>
              </w:rPr>
            </w:pPr>
            <w:r>
              <w:rPr>
                <w:rFonts w:eastAsia="Times New Roman" w:cs="Times New Roman"/>
                <w:color w:val="auto"/>
                <w:szCs w:val="24"/>
                <w:lang w:eastAsia="en-US"/>
              </w:rPr>
              <w:t>RP referred the meeting to view the website report.</w:t>
            </w:r>
          </w:p>
          <w:p w14:paraId="1B7742BD" w14:textId="77777777" w:rsidR="00391292" w:rsidRDefault="00391292" w:rsidP="001F0BDC">
            <w:pPr>
              <w:rPr>
                <w:rFonts w:eastAsia="Times New Roman" w:cs="Times New Roman"/>
                <w:color w:val="auto"/>
                <w:szCs w:val="24"/>
                <w:lang w:eastAsia="en-US"/>
              </w:rPr>
            </w:pPr>
          </w:p>
          <w:p w14:paraId="6C780E27" w14:textId="08EC9025" w:rsidR="00391292" w:rsidRDefault="00391292" w:rsidP="001F0BDC">
            <w:pPr>
              <w:rPr>
                <w:rFonts w:eastAsia="Times New Roman" w:cs="Times New Roman"/>
                <w:color w:val="auto"/>
                <w:szCs w:val="24"/>
                <w:lang w:eastAsia="en-US"/>
              </w:rPr>
            </w:pPr>
            <w:r>
              <w:rPr>
                <w:rFonts w:eastAsia="Times New Roman" w:cs="Times New Roman"/>
                <w:color w:val="auto"/>
                <w:szCs w:val="24"/>
                <w:lang w:eastAsia="en-US"/>
              </w:rPr>
              <w:t>He also asked the Board members Tweet and Re-tweet as much as possible.</w:t>
            </w:r>
          </w:p>
        </w:tc>
        <w:tc>
          <w:tcPr>
            <w:tcW w:w="1134" w:type="dxa"/>
            <w:tcBorders>
              <w:top w:val="single" w:sz="4" w:space="0" w:color="000000"/>
              <w:left w:val="single" w:sz="4" w:space="0" w:color="000000"/>
              <w:bottom w:val="single" w:sz="4" w:space="0" w:color="000000"/>
              <w:right w:val="single" w:sz="4" w:space="0" w:color="000000"/>
            </w:tcBorders>
          </w:tcPr>
          <w:p w14:paraId="7322024A" w14:textId="77777777" w:rsidR="00787C2F" w:rsidRDefault="00787C2F" w:rsidP="00830ED4">
            <w:pPr>
              <w:ind w:left="0" w:firstLine="0"/>
              <w:rPr>
                <w:b/>
                <w:szCs w:val="24"/>
              </w:rPr>
            </w:pPr>
          </w:p>
          <w:p w14:paraId="05510BC7" w14:textId="77777777" w:rsidR="00D11918" w:rsidRDefault="00D11918" w:rsidP="00830ED4">
            <w:pPr>
              <w:ind w:left="0" w:firstLine="0"/>
              <w:rPr>
                <w:b/>
                <w:szCs w:val="24"/>
              </w:rPr>
            </w:pPr>
          </w:p>
          <w:p w14:paraId="0049492C" w14:textId="77777777" w:rsidR="00D11918" w:rsidRDefault="00D11918" w:rsidP="00830ED4">
            <w:pPr>
              <w:ind w:left="0" w:firstLine="0"/>
              <w:rPr>
                <w:b/>
                <w:szCs w:val="24"/>
              </w:rPr>
            </w:pPr>
          </w:p>
          <w:p w14:paraId="1B3EBEB2" w14:textId="77777777" w:rsidR="00D11918" w:rsidRDefault="00D11918" w:rsidP="00830ED4">
            <w:pPr>
              <w:ind w:left="0" w:firstLine="0"/>
              <w:rPr>
                <w:b/>
                <w:szCs w:val="24"/>
              </w:rPr>
            </w:pPr>
          </w:p>
          <w:p w14:paraId="4C41E91B" w14:textId="77777777" w:rsidR="00D11918" w:rsidRDefault="00D11918" w:rsidP="00830ED4">
            <w:pPr>
              <w:ind w:left="0" w:firstLine="0"/>
              <w:rPr>
                <w:b/>
                <w:szCs w:val="24"/>
              </w:rPr>
            </w:pPr>
          </w:p>
          <w:p w14:paraId="546A58B0" w14:textId="77777777" w:rsidR="00D11918" w:rsidRDefault="00D11918" w:rsidP="00830ED4">
            <w:pPr>
              <w:ind w:left="0" w:firstLine="0"/>
              <w:rPr>
                <w:b/>
                <w:szCs w:val="24"/>
              </w:rPr>
            </w:pPr>
          </w:p>
          <w:p w14:paraId="3F31BBA0" w14:textId="77777777" w:rsidR="00D11918" w:rsidRDefault="00D11918" w:rsidP="00830ED4">
            <w:pPr>
              <w:ind w:left="0" w:firstLine="0"/>
              <w:rPr>
                <w:b/>
                <w:szCs w:val="24"/>
              </w:rPr>
            </w:pPr>
          </w:p>
          <w:p w14:paraId="4A835DF1" w14:textId="77777777" w:rsidR="00D11918" w:rsidRDefault="00D11918" w:rsidP="00830ED4">
            <w:pPr>
              <w:ind w:left="0" w:firstLine="0"/>
              <w:rPr>
                <w:b/>
                <w:szCs w:val="24"/>
              </w:rPr>
            </w:pPr>
          </w:p>
          <w:p w14:paraId="232B2DAC" w14:textId="77777777" w:rsidR="00D11918" w:rsidRDefault="00D11918" w:rsidP="00830ED4">
            <w:pPr>
              <w:ind w:left="0" w:firstLine="0"/>
              <w:rPr>
                <w:b/>
                <w:szCs w:val="24"/>
              </w:rPr>
            </w:pPr>
          </w:p>
          <w:p w14:paraId="3F04703F" w14:textId="77777777" w:rsidR="00D11918" w:rsidRDefault="00D11918" w:rsidP="00830ED4">
            <w:pPr>
              <w:ind w:left="0" w:firstLine="0"/>
              <w:rPr>
                <w:b/>
                <w:szCs w:val="24"/>
              </w:rPr>
            </w:pPr>
          </w:p>
          <w:p w14:paraId="1097D832" w14:textId="77777777" w:rsidR="00D11918" w:rsidRDefault="00D11918" w:rsidP="00830ED4">
            <w:pPr>
              <w:ind w:left="0" w:firstLine="0"/>
              <w:rPr>
                <w:b/>
                <w:szCs w:val="24"/>
              </w:rPr>
            </w:pPr>
          </w:p>
          <w:p w14:paraId="3CB0B063" w14:textId="77777777" w:rsidR="00D11918" w:rsidRDefault="00D11918" w:rsidP="00830ED4">
            <w:pPr>
              <w:ind w:left="0" w:firstLine="0"/>
              <w:rPr>
                <w:b/>
                <w:szCs w:val="24"/>
              </w:rPr>
            </w:pPr>
          </w:p>
          <w:p w14:paraId="7604545B" w14:textId="77777777" w:rsidR="00D11918" w:rsidRDefault="00D11918" w:rsidP="00830ED4">
            <w:pPr>
              <w:ind w:left="0" w:firstLine="0"/>
              <w:rPr>
                <w:b/>
                <w:szCs w:val="24"/>
              </w:rPr>
            </w:pPr>
          </w:p>
          <w:p w14:paraId="6B32B732" w14:textId="77777777" w:rsidR="00D11918" w:rsidRDefault="00D11918" w:rsidP="00830ED4">
            <w:pPr>
              <w:ind w:left="0" w:firstLine="0"/>
              <w:rPr>
                <w:b/>
                <w:szCs w:val="24"/>
              </w:rPr>
            </w:pPr>
          </w:p>
          <w:p w14:paraId="1C2E3686" w14:textId="77777777" w:rsidR="00D11918" w:rsidRDefault="00D11918" w:rsidP="00830ED4">
            <w:pPr>
              <w:ind w:left="0" w:firstLine="0"/>
              <w:rPr>
                <w:b/>
                <w:szCs w:val="24"/>
              </w:rPr>
            </w:pPr>
          </w:p>
          <w:p w14:paraId="5CB4F3FC" w14:textId="77777777" w:rsidR="00D11918" w:rsidRDefault="00D11918" w:rsidP="00830ED4">
            <w:pPr>
              <w:ind w:left="0" w:firstLine="0"/>
              <w:rPr>
                <w:b/>
                <w:szCs w:val="24"/>
              </w:rPr>
            </w:pPr>
          </w:p>
          <w:p w14:paraId="31293A67" w14:textId="77777777" w:rsidR="00D11918" w:rsidRDefault="00D11918" w:rsidP="00830ED4">
            <w:pPr>
              <w:ind w:left="0" w:firstLine="0"/>
              <w:rPr>
                <w:b/>
                <w:szCs w:val="24"/>
              </w:rPr>
            </w:pPr>
          </w:p>
          <w:p w14:paraId="72D48DA4" w14:textId="77777777" w:rsidR="00D11918" w:rsidRDefault="00D11918" w:rsidP="00830ED4">
            <w:pPr>
              <w:ind w:left="0" w:firstLine="0"/>
              <w:rPr>
                <w:b/>
                <w:szCs w:val="24"/>
              </w:rPr>
            </w:pPr>
          </w:p>
          <w:p w14:paraId="53DB439D" w14:textId="77777777" w:rsidR="00D11918" w:rsidRDefault="00D11918" w:rsidP="00830ED4">
            <w:pPr>
              <w:ind w:left="0" w:firstLine="0"/>
              <w:rPr>
                <w:b/>
                <w:szCs w:val="24"/>
              </w:rPr>
            </w:pPr>
          </w:p>
          <w:p w14:paraId="54C3E0F5" w14:textId="084F39B0" w:rsidR="00D11918" w:rsidRPr="00F10277" w:rsidRDefault="00D11918" w:rsidP="00830ED4">
            <w:pPr>
              <w:ind w:left="0" w:firstLine="0"/>
              <w:rPr>
                <w:b/>
                <w:szCs w:val="24"/>
              </w:rPr>
            </w:pPr>
            <w:r>
              <w:rPr>
                <w:b/>
                <w:szCs w:val="24"/>
              </w:rPr>
              <w:t>All</w:t>
            </w:r>
          </w:p>
        </w:tc>
      </w:tr>
      <w:tr w:rsidR="00321D49" w:rsidRPr="007B2FE9" w14:paraId="18C39D2C" w14:textId="77777777" w:rsidTr="00830ED4">
        <w:trPr>
          <w:trHeight w:val="221"/>
          <w:jc w:val="center"/>
        </w:trPr>
        <w:tc>
          <w:tcPr>
            <w:tcW w:w="2263" w:type="dxa"/>
            <w:tcBorders>
              <w:top w:val="single" w:sz="4" w:space="0" w:color="000000"/>
              <w:left w:val="single" w:sz="4" w:space="0" w:color="000000"/>
              <w:bottom w:val="single" w:sz="4" w:space="0" w:color="000000"/>
              <w:right w:val="single" w:sz="4" w:space="0" w:color="000000"/>
            </w:tcBorders>
          </w:tcPr>
          <w:p w14:paraId="5224548B" w14:textId="4614F8A5" w:rsidR="00321D49" w:rsidRPr="00647A7F" w:rsidRDefault="00AF13B6" w:rsidP="00830ED4">
            <w:pPr>
              <w:ind w:left="2" w:firstLine="0"/>
              <w:rPr>
                <w:b/>
                <w:szCs w:val="24"/>
              </w:rPr>
            </w:pPr>
            <w:r>
              <w:rPr>
                <w:b/>
                <w:szCs w:val="24"/>
              </w:rPr>
              <w:lastRenderedPageBreak/>
              <w:t>1</w:t>
            </w:r>
            <w:r w:rsidR="00847477">
              <w:rPr>
                <w:b/>
                <w:szCs w:val="24"/>
              </w:rPr>
              <w:t>6</w:t>
            </w:r>
            <w:r>
              <w:rPr>
                <w:b/>
                <w:szCs w:val="24"/>
              </w:rPr>
              <w:t xml:space="preserve">.  </w:t>
            </w:r>
            <w:r w:rsidR="0076758D">
              <w:rPr>
                <w:b/>
                <w:szCs w:val="24"/>
              </w:rPr>
              <w:t>Date of Next Meeting</w:t>
            </w:r>
          </w:p>
        </w:tc>
        <w:tc>
          <w:tcPr>
            <w:tcW w:w="6663" w:type="dxa"/>
            <w:tcBorders>
              <w:top w:val="single" w:sz="4" w:space="0" w:color="000000"/>
              <w:left w:val="single" w:sz="4" w:space="0" w:color="000000"/>
              <w:bottom w:val="single" w:sz="4" w:space="0" w:color="000000"/>
              <w:right w:val="single" w:sz="4" w:space="0" w:color="000000"/>
            </w:tcBorders>
          </w:tcPr>
          <w:p w14:paraId="56CC3B66" w14:textId="5789CB48" w:rsidR="002C7D61" w:rsidRPr="00647A7F" w:rsidRDefault="005C0C10" w:rsidP="00F56EB9">
            <w:pPr>
              <w:rPr>
                <w:rFonts w:eastAsia="Times New Roman" w:cs="Times New Roman"/>
                <w:color w:val="auto"/>
                <w:szCs w:val="24"/>
                <w:lang w:eastAsia="en-US"/>
              </w:rPr>
            </w:pPr>
            <w:r>
              <w:rPr>
                <w:rFonts w:eastAsia="Times New Roman" w:cs="Times New Roman"/>
                <w:color w:val="auto"/>
                <w:szCs w:val="24"/>
                <w:lang w:eastAsia="en-US"/>
              </w:rPr>
              <w:t xml:space="preserve">The next CAIPE Board meeting will take place on Thursday </w:t>
            </w:r>
            <w:r w:rsidR="00847477">
              <w:rPr>
                <w:rFonts w:eastAsia="Times New Roman" w:cs="Times New Roman"/>
                <w:color w:val="auto"/>
                <w:szCs w:val="24"/>
                <w:lang w:eastAsia="en-US"/>
              </w:rPr>
              <w:t>18</w:t>
            </w:r>
            <w:r w:rsidR="00847477" w:rsidRPr="00847477">
              <w:rPr>
                <w:rFonts w:eastAsia="Times New Roman" w:cs="Times New Roman"/>
                <w:color w:val="auto"/>
                <w:szCs w:val="24"/>
                <w:vertAlign w:val="superscript"/>
                <w:lang w:eastAsia="en-US"/>
              </w:rPr>
              <w:t>th</w:t>
            </w:r>
            <w:r w:rsidR="00847477">
              <w:rPr>
                <w:rFonts w:eastAsia="Times New Roman" w:cs="Times New Roman"/>
                <w:color w:val="auto"/>
                <w:szCs w:val="24"/>
                <w:lang w:eastAsia="en-US"/>
              </w:rPr>
              <w:t xml:space="preserve"> March</w:t>
            </w:r>
            <w:r>
              <w:rPr>
                <w:rFonts w:eastAsia="Times New Roman" w:cs="Times New Roman"/>
                <w:color w:val="auto"/>
                <w:szCs w:val="24"/>
                <w:lang w:eastAsia="en-US"/>
              </w:rPr>
              <w:t xml:space="preserve"> 202</w:t>
            </w:r>
            <w:r w:rsidR="00847477">
              <w:rPr>
                <w:rFonts w:eastAsia="Times New Roman" w:cs="Times New Roman"/>
                <w:color w:val="auto"/>
                <w:szCs w:val="24"/>
                <w:lang w:eastAsia="en-US"/>
              </w:rPr>
              <w:t>1</w:t>
            </w:r>
            <w:r>
              <w:rPr>
                <w:rFonts w:eastAsia="Times New Roman" w:cs="Times New Roman"/>
                <w:color w:val="auto"/>
                <w:szCs w:val="24"/>
                <w:lang w:eastAsia="en-US"/>
              </w:rPr>
              <w:t xml:space="preserve"> at</w:t>
            </w:r>
            <w:r w:rsidR="00847477">
              <w:rPr>
                <w:rFonts w:eastAsia="Times New Roman" w:cs="Times New Roman"/>
                <w:color w:val="auto"/>
                <w:szCs w:val="24"/>
                <w:lang w:eastAsia="en-US"/>
              </w:rPr>
              <w:t xml:space="preserve"> Aston University</w:t>
            </w:r>
            <w:r>
              <w:rPr>
                <w:rFonts w:eastAsia="Times New Roman" w:cs="Times New Roman"/>
                <w:color w:val="auto"/>
                <w:szCs w:val="24"/>
                <w:lang w:eastAsia="en-US"/>
              </w:rPr>
              <w:t xml:space="preserve">, </w:t>
            </w:r>
            <w:r w:rsidR="00847477">
              <w:rPr>
                <w:rFonts w:eastAsia="Times New Roman" w:cs="Times New Roman"/>
                <w:color w:val="auto"/>
                <w:szCs w:val="24"/>
                <w:lang w:eastAsia="en-US"/>
              </w:rPr>
              <w:t>Birmingham</w:t>
            </w:r>
            <w:r>
              <w:rPr>
                <w:rFonts w:eastAsia="Times New Roman" w:cs="Times New Roman"/>
                <w:color w:val="auto"/>
                <w:szCs w:val="24"/>
                <w:lang w:eastAsia="en-US"/>
              </w:rPr>
              <w:t>, (subject to lockdown restrictions).</w:t>
            </w:r>
          </w:p>
        </w:tc>
        <w:tc>
          <w:tcPr>
            <w:tcW w:w="1134" w:type="dxa"/>
            <w:tcBorders>
              <w:top w:val="single" w:sz="4" w:space="0" w:color="000000"/>
              <w:left w:val="single" w:sz="4" w:space="0" w:color="000000"/>
              <w:bottom w:val="single" w:sz="4" w:space="0" w:color="000000"/>
              <w:right w:val="single" w:sz="4" w:space="0" w:color="000000"/>
            </w:tcBorders>
          </w:tcPr>
          <w:p w14:paraId="740FAF43" w14:textId="56B02369" w:rsidR="008F68F4" w:rsidRPr="00F10277" w:rsidRDefault="008F68F4" w:rsidP="00830ED4">
            <w:pPr>
              <w:ind w:left="0" w:firstLine="0"/>
              <w:rPr>
                <w:b/>
                <w:szCs w:val="24"/>
              </w:rPr>
            </w:pPr>
          </w:p>
        </w:tc>
      </w:tr>
      <w:tr w:rsidR="00321D49" w:rsidRPr="00647A7F" w14:paraId="45DF6B55" w14:textId="77777777" w:rsidTr="00830ED4">
        <w:trPr>
          <w:trHeight w:val="221"/>
          <w:jc w:val="center"/>
        </w:trPr>
        <w:tc>
          <w:tcPr>
            <w:tcW w:w="10060" w:type="dxa"/>
            <w:gridSpan w:val="3"/>
            <w:tcBorders>
              <w:top w:val="single" w:sz="4" w:space="0" w:color="000000"/>
              <w:left w:val="single" w:sz="4" w:space="0" w:color="000000"/>
              <w:bottom w:val="single" w:sz="4" w:space="0" w:color="000000"/>
              <w:right w:val="single" w:sz="4" w:space="0" w:color="000000"/>
            </w:tcBorders>
          </w:tcPr>
          <w:p w14:paraId="0ED96AB5" w14:textId="29A97860" w:rsidR="00321D49" w:rsidRPr="00647A7F" w:rsidRDefault="00321D49" w:rsidP="00830ED4">
            <w:pPr>
              <w:ind w:left="0" w:firstLine="0"/>
              <w:rPr>
                <w:szCs w:val="24"/>
              </w:rPr>
            </w:pPr>
            <w:r>
              <w:rPr>
                <w:szCs w:val="24"/>
              </w:rPr>
              <w:t>There being no other business, the meeting closed at</w:t>
            </w:r>
            <w:r w:rsidR="003C5120">
              <w:rPr>
                <w:szCs w:val="24"/>
              </w:rPr>
              <w:t xml:space="preserve"> </w:t>
            </w:r>
            <w:r w:rsidR="001F0BDC">
              <w:rPr>
                <w:szCs w:val="24"/>
              </w:rPr>
              <w:t xml:space="preserve">15.10 </w:t>
            </w:r>
            <w:r>
              <w:rPr>
                <w:szCs w:val="24"/>
              </w:rPr>
              <w:t>pm.</w:t>
            </w:r>
          </w:p>
        </w:tc>
      </w:tr>
    </w:tbl>
    <w:p w14:paraId="64BACF39" w14:textId="683EF514" w:rsidR="002E198F" w:rsidRDefault="002E198F" w:rsidP="00010BC6">
      <w:pPr>
        <w:spacing w:after="160"/>
        <w:ind w:left="0" w:firstLine="0"/>
      </w:pPr>
      <w:r>
        <w:br w:type="page"/>
      </w:r>
      <w:r w:rsidRPr="000616FF">
        <w:rPr>
          <w:b/>
        </w:rPr>
        <w:lastRenderedPageBreak/>
        <w:t>ACTION LOG:</w:t>
      </w:r>
    </w:p>
    <w:tbl>
      <w:tblPr>
        <w:tblStyle w:val="TableGrid0"/>
        <w:tblW w:w="10447" w:type="dxa"/>
        <w:tblInd w:w="10" w:type="dxa"/>
        <w:tblLook w:val="04A0" w:firstRow="1" w:lastRow="0" w:firstColumn="1" w:lastColumn="0" w:noHBand="0" w:noVBand="1"/>
      </w:tblPr>
      <w:tblGrid>
        <w:gridCol w:w="2426"/>
        <w:gridCol w:w="3962"/>
        <w:gridCol w:w="2218"/>
        <w:gridCol w:w="1841"/>
      </w:tblGrid>
      <w:tr w:rsidR="00206E09" w14:paraId="02A6D0BD" w14:textId="77777777" w:rsidTr="00C2146D">
        <w:tc>
          <w:tcPr>
            <w:tcW w:w="2426" w:type="dxa"/>
            <w:vAlign w:val="center"/>
          </w:tcPr>
          <w:p w14:paraId="746892DC" w14:textId="121DABEC" w:rsidR="00206E09" w:rsidRPr="002E198F" w:rsidRDefault="00206E09" w:rsidP="001D7426">
            <w:pPr>
              <w:ind w:left="0" w:firstLine="0"/>
              <w:jc w:val="center"/>
              <w:rPr>
                <w:b/>
              </w:rPr>
            </w:pPr>
            <w:r w:rsidRPr="002E198F">
              <w:rPr>
                <w:b/>
              </w:rPr>
              <w:t>ITEM</w:t>
            </w:r>
          </w:p>
        </w:tc>
        <w:tc>
          <w:tcPr>
            <w:tcW w:w="3962" w:type="dxa"/>
            <w:vAlign w:val="center"/>
          </w:tcPr>
          <w:p w14:paraId="31C76E01" w14:textId="25E99ED9" w:rsidR="00206E09" w:rsidRPr="002E198F" w:rsidRDefault="00206E09" w:rsidP="001D7426">
            <w:pPr>
              <w:ind w:left="0" w:firstLine="0"/>
              <w:jc w:val="center"/>
              <w:rPr>
                <w:b/>
              </w:rPr>
            </w:pPr>
            <w:r w:rsidRPr="002E198F">
              <w:rPr>
                <w:b/>
              </w:rPr>
              <w:t>ACTION</w:t>
            </w:r>
          </w:p>
        </w:tc>
        <w:tc>
          <w:tcPr>
            <w:tcW w:w="2218" w:type="dxa"/>
            <w:vAlign w:val="center"/>
          </w:tcPr>
          <w:p w14:paraId="46D823D5" w14:textId="5136AAE1" w:rsidR="00206E09" w:rsidRPr="002E198F" w:rsidRDefault="00206E09" w:rsidP="001D7426">
            <w:pPr>
              <w:ind w:left="0" w:firstLine="0"/>
              <w:jc w:val="center"/>
              <w:rPr>
                <w:b/>
              </w:rPr>
            </w:pPr>
            <w:r w:rsidRPr="002E198F">
              <w:rPr>
                <w:b/>
              </w:rPr>
              <w:t>ACTIONEE</w:t>
            </w:r>
          </w:p>
        </w:tc>
        <w:tc>
          <w:tcPr>
            <w:tcW w:w="1841" w:type="dxa"/>
            <w:vAlign w:val="center"/>
          </w:tcPr>
          <w:p w14:paraId="51494347" w14:textId="5A82809E" w:rsidR="00206E09" w:rsidRPr="002E198F" w:rsidRDefault="00206E09" w:rsidP="001D7426">
            <w:pPr>
              <w:ind w:left="0" w:firstLine="0"/>
              <w:jc w:val="center"/>
              <w:rPr>
                <w:b/>
              </w:rPr>
            </w:pPr>
            <w:r w:rsidRPr="002E198F">
              <w:rPr>
                <w:b/>
              </w:rPr>
              <w:t>DATE COMPLETED</w:t>
            </w:r>
          </w:p>
        </w:tc>
      </w:tr>
      <w:tr w:rsidR="00206E09" w14:paraId="3842BC3E" w14:textId="77777777" w:rsidTr="00C2146D">
        <w:tc>
          <w:tcPr>
            <w:tcW w:w="2426" w:type="dxa"/>
            <w:vAlign w:val="center"/>
          </w:tcPr>
          <w:p w14:paraId="3CBD7A52" w14:textId="19EBEC12" w:rsidR="00206E09" w:rsidRPr="00206E09" w:rsidRDefault="00206E09" w:rsidP="001D7426">
            <w:pPr>
              <w:ind w:left="0" w:firstLine="0"/>
              <w:rPr>
                <w:b/>
                <w:bCs/>
                <w:szCs w:val="24"/>
              </w:rPr>
            </w:pPr>
            <w:r w:rsidRPr="00206E09">
              <w:rPr>
                <w:b/>
                <w:bCs/>
                <w:szCs w:val="24"/>
              </w:rPr>
              <w:t>13</w:t>
            </w:r>
            <w:r w:rsidRPr="00206E09">
              <w:rPr>
                <w:b/>
                <w:bCs/>
                <w:szCs w:val="24"/>
                <w:vertAlign w:val="superscript"/>
              </w:rPr>
              <w:t>th</w:t>
            </w:r>
            <w:r w:rsidRPr="00206E09">
              <w:rPr>
                <w:b/>
                <w:bCs/>
                <w:szCs w:val="24"/>
              </w:rPr>
              <w:t xml:space="preserve"> March 2019</w:t>
            </w:r>
          </w:p>
        </w:tc>
        <w:tc>
          <w:tcPr>
            <w:tcW w:w="3962" w:type="dxa"/>
            <w:vAlign w:val="center"/>
          </w:tcPr>
          <w:p w14:paraId="4C0A6299" w14:textId="77777777" w:rsidR="00206E09" w:rsidRDefault="00206E09" w:rsidP="001D7426">
            <w:pPr>
              <w:ind w:left="0" w:firstLine="0"/>
            </w:pPr>
          </w:p>
        </w:tc>
        <w:tc>
          <w:tcPr>
            <w:tcW w:w="2218" w:type="dxa"/>
            <w:vAlign w:val="center"/>
          </w:tcPr>
          <w:p w14:paraId="45755402" w14:textId="77777777" w:rsidR="00206E09" w:rsidRDefault="00206E09" w:rsidP="001D7426">
            <w:pPr>
              <w:ind w:left="0" w:firstLine="0"/>
              <w:rPr>
                <w:szCs w:val="24"/>
              </w:rPr>
            </w:pPr>
          </w:p>
        </w:tc>
        <w:tc>
          <w:tcPr>
            <w:tcW w:w="1841" w:type="dxa"/>
            <w:vAlign w:val="center"/>
          </w:tcPr>
          <w:p w14:paraId="4124B50E" w14:textId="77777777" w:rsidR="00206E09" w:rsidRDefault="00206E09" w:rsidP="001D7426">
            <w:pPr>
              <w:ind w:left="0" w:firstLine="0"/>
            </w:pPr>
          </w:p>
        </w:tc>
      </w:tr>
      <w:tr w:rsidR="00206E09" w14:paraId="615EE2C7" w14:textId="77777777" w:rsidTr="00C2146D">
        <w:tc>
          <w:tcPr>
            <w:tcW w:w="2426" w:type="dxa"/>
            <w:vAlign w:val="center"/>
          </w:tcPr>
          <w:p w14:paraId="222D2825" w14:textId="0AFE71B6" w:rsidR="00206E09" w:rsidRDefault="00206E09" w:rsidP="00A067E5">
            <w:pPr>
              <w:ind w:left="0" w:firstLine="0"/>
              <w:rPr>
                <w:szCs w:val="24"/>
              </w:rPr>
            </w:pPr>
            <w:r>
              <w:rPr>
                <w:szCs w:val="24"/>
              </w:rPr>
              <w:t>9 Working Group Reports</w:t>
            </w:r>
          </w:p>
        </w:tc>
        <w:tc>
          <w:tcPr>
            <w:tcW w:w="3962" w:type="dxa"/>
            <w:vAlign w:val="center"/>
          </w:tcPr>
          <w:p w14:paraId="3969D17C" w14:textId="48CA8D62" w:rsidR="00206E09" w:rsidRDefault="00206E09" w:rsidP="00A067E5">
            <w:pPr>
              <w:ind w:left="0" w:firstLine="0"/>
            </w:pPr>
            <w:r>
              <w:rPr>
                <w:szCs w:val="24"/>
              </w:rPr>
              <w:t>Produce a discussion paper on how Service Users can be involved in IPE.</w:t>
            </w:r>
          </w:p>
        </w:tc>
        <w:tc>
          <w:tcPr>
            <w:tcW w:w="2218" w:type="dxa"/>
            <w:vAlign w:val="center"/>
          </w:tcPr>
          <w:p w14:paraId="2B9644CF" w14:textId="1D9EC6A4" w:rsidR="00206E09" w:rsidRDefault="00206E09" w:rsidP="00A067E5">
            <w:pPr>
              <w:ind w:left="0" w:firstLine="0"/>
              <w:rPr>
                <w:szCs w:val="24"/>
              </w:rPr>
            </w:pPr>
            <w:r>
              <w:rPr>
                <w:szCs w:val="24"/>
              </w:rPr>
              <w:t>CE</w:t>
            </w:r>
          </w:p>
        </w:tc>
        <w:tc>
          <w:tcPr>
            <w:tcW w:w="1841" w:type="dxa"/>
            <w:vAlign w:val="center"/>
          </w:tcPr>
          <w:p w14:paraId="3EDA8CF8" w14:textId="6F37337A" w:rsidR="00206E09" w:rsidRDefault="00206E09" w:rsidP="00A067E5">
            <w:pPr>
              <w:ind w:left="0" w:firstLine="0"/>
            </w:pPr>
            <w:r>
              <w:t>ONGOING</w:t>
            </w:r>
          </w:p>
        </w:tc>
      </w:tr>
      <w:tr w:rsidR="00206E09" w14:paraId="7758D379" w14:textId="77777777" w:rsidTr="00C2146D">
        <w:tc>
          <w:tcPr>
            <w:tcW w:w="2426" w:type="dxa"/>
            <w:vAlign w:val="center"/>
          </w:tcPr>
          <w:p w14:paraId="28EF9FD4" w14:textId="2F77220D" w:rsidR="00206E09" w:rsidRDefault="00206E09" w:rsidP="00A067E5">
            <w:pPr>
              <w:ind w:left="0" w:firstLine="0"/>
              <w:rPr>
                <w:szCs w:val="24"/>
              </w:rPr>
            </w:pPr>
            <w:r>
              <w:rPr>
                <w:szCs w:val="24"/>
              </w:rPr>
              <w:t>12 Away Day</w:t>
            </w:r>
          </w:p>
        </w:tc>
        <w:tc>
          <w:tcPr>
            <w:tcW w:w="3962" w:type="dxa"/>
            <w:vAlign w:val="center"/>
          </w:tcPr>
          <w:p w14:paraId="0BD346BC" w14:textId="540CFEC5" w:rsidR="00206E09" w:rsidRDefault="00206E09" w:rsidP="00A067E5">
            <w:pPr>
              <w:ind w:left="0" w:firstLine="0"/>
              <w:rPr>
                <w:szCs w:val="24"/>
              </w:rPr>
            </w:pPr>
            <w:r>
              <w:rPr>
                <w:szCs w:val="24"/>
              </w:rPr>
              <w:t xml:space="preserve">Investigate marketing groups for charities. </w:t>
            </w:r>
          </w:p>
        </w:tc>
        <w:tc>
          <w:tcPr>
            <w:tcW w:w="2218" w:type="dxa"/>
            <w:vAlign w:val="center"/>
          </w:tcPr>
          <w:p w14:paraId="434D4F0C" w14:textId="415C81B1" w:rsidR="00206E09" w:rsidRDefault="0000337D" w:rsidP="00A067E5">
            <w:pPr>
              <w:ind w:left="0" w:firstLine="0"/>
              <w:rPr>
                <w:szCs w:val="24"/>
              </w:rPr>
            </w:pPr>
            <w:r>
              <w:rPr>
                <w:szCs w:val="24"/>
              </w:rPr>
              <w:t>Marketing &amp; Communications</w:t>
            </w:r>
            <w:r w:rsidR="00206E09">
              <w:rPr>
                <w:szCs w:val="24"/>
              </w:rPr>
              <w:t xml:space="preserve"> G</w:t>
            </w:r>
            <w:r>
              <w:rPr>
                <w:szCs w:val="24"/>
              </w:rPr>
              <w:t>roup</w:t>
            </w:r>
          </w:p>
        </w:tc>
        <w:tc>
          <w:tcPr>
            <w:tcW w:w="1841" w:type="dxa"/>
            <w:vAlign w:val="center"/>
          </w:tcPr>
          <w:p w14:paraId="07DE5468" w14:textId="5CB028CE" w:rsidR="00206E09" w:rsidRDefault="00206E09" w:rsidP="00A067E5">
            <w:pPr>
              <w:ind w:left="0" w:firstLine="0"/>
            </w:pPr>
            <w:r>
              <w:t>ONGOING</w:t>
            </w:r>
          </w:p>
        </w:tc>
      </w:tr>
      <w:tr w:rsidR="00206E09" w14:paraId="27EFBEA8" w14:textId="77777777" w:rsidTr="00C2146D">
        <w:tc>
          <w:tcPr>
            <w:tcW w:w="2426" w:type="dxa"/>
            <w:vAlign w:val="center"/>
          </w:tcPr>
          <w:p w14:paraId="0E55C16E" w14:textId="2AE47B61" w:rsidR="00206E09" w:rsidRPr="00206E09" w:rsidRDefault="00206E09" w:rsidP="00A067E5">
            <w:pPr>
              <w:ind w:left="0" w:firstLine="0"/>
              <w:rPr>
                <w:b/>
                <w:bCs/>
                <w:szCs w:val="24"/>
              </w:rPr>
            </w:pPr>
            <w:r w:rsidRPr="00206E09">
              <w:rPr>
                <w:b/>
                <w:bCs/>
                <w:szCs w:val="24"/>
              </w:rPr>
              <w:t>28</w:t>
            </w:r>
            <w:r w:rsidRPr="00206E09">
              <w:rPr>
                <w:b/>
                <w:bCs/>
                <w:szCs w:val="24"/>
                <w:vertAlign w:val="superscript"/>
              </w:rPr>
              <w:t>th</w:t>
            </w:r>
            <w:r w:rsidRPr="00206E09">
              <w:rPr>
                <w:b/>
                <w:bCs/>
                <w:szCs w:val="24"/>
              </w:rPr>
              <w:t xml:space="preserve"> November 2019</w:t>
            </w:r>
          </w:p>
        </w:tc>
        <w:tc>
          <w:tcPr>
            <w:tcW w:w="3962" w:type="dxa"/>
            <w:vAlign w:val="center"/>
          </w:tcPr>
          <w:p w14:paraId="0AEA4E3D" w14:textId="3CDE1630" w:rsidR="00206E09" w:rsidRDefault="00206E09" w:rsidP="00A067E5">
            <w:pPr>
              <w:ind w:left="0" w:firstLine="0"/>
              <w:rPr>
                <w:szCs w:val="24"/>
              </w:rPr>
            </w:pPr>
          </w:p>
        </w:tc>
        <w:tc>
          <w:tcPr>
            <w:tcW w:w="2218" w:type="dxa"/>
            <w:vAlign w:val="center"/>
          </w:tcPr>
          <w:p w14:paraId="59C83341" w14:textId="1BF90FC1" w:rsidR="00206E09" w:rsidRDefault="00206E09" w:rsidP="00A067E5">
            <w:pPr>
              <w:ind w:left="0" w:firstLine="0"/>
              <w:rPr>
                <w:szCs w:val="24"/>
              </w:rPr>
            </w:pPr>
          </w:p>
        </w:tc>
        <w:tc>
          <w:tcPr>
            <w:tcW w:w="1841" w:type="dxa"/>
            <w:vAlign w:val="center"/>
          </w:tcPr>
          <w:p w14:paraId="70632E2F" w14:textId="4A1B7F8D" w:rsidR="00206E09" w:rsidRDefault="00206E09" w:rsidP="00A067E5">
            <w:pPr>
              <w:ind w:left="0" w:firstLine="0"/>
            </w:pPr>
          </w:p>
        </w:tc>
      </w:tr>
      <w:tr w:rsidR="00206E09" w14:paraId="631F24CE" w14:textId="77777777" w:rsidTr="00C2146D">
        <w:tc>
          <w:tcPr>
            <w:tcW w:w="2426" w:type="dxa"/>
            <w:vAlign w:val="center"/>
          </w:tcPr>
          <w:p w14:paraId="3B63CCF6" w14:textId="5A11DDDD" w:rsidR="00206E09" w:rsidRDefault="00206E09" w:rsidP="00A067E5">
            <w:pPr>
              <w:ind w:left="0" w:firstLine="0"/>
              <w:rPr>
                <w:szCs w:val="24"/>
              </w:rPr>
            </w:pPr>
            <w:r>
              <w:rPr>
                <w:szCs w:val="24"/>
              </w:rPr>
              <w:t>5.9</w:t>
            </w:r>
          </w:p>
        </w:tc>
        <w:tc>
          <w:tcPr>
            <w:tcW w:w="3962" w:type="dxa"/>
            <w:vAlign w:val="center"/>
          </w:tcPr>
          <w:p w14:paraId="7EBAD501" w14:textId="3775CAE3" w:rsidR="00206E09" w:rsidRDefault="00206E09" w:rsidP="00A067E5">
            <w:pPr>
              <w:ind w:left="0" w:firstLine="0"/>
              <w:rPr>
                <w:szCs w:val="24"/>
              </w:rPr>
            </w:pPr>
            <w:r>
              <w:rPr>
                <w:szCs w:val="24"/>
              </w:rPr>
              <w:t>Consider what should be open access and copyrights.</w:t>
            </w:r>
          </w:p>
        </w:tc>
        <w:tc>
          <w:tcPr>
            <w:tcW w:w="2218" w:type="dxa"/>
            <w:vAlign w:val="center"/>
          </w:tcPr>
          <w:p w14:paraId="608A7DD3" w14:textId="17F3003B" w:rsidR="00206E09" w:rsidRDefault="0000337D" w:rsidP="00A067E5">
            <w:pPr>
              <w:ind w:left="0" w:firstLine="0"/>
              <w:rPr>
                <w:szCs w:val="24"/>
              </w:rPr>
            </w:pPr>
            <w:r>
              <w:rPr>
                <w:szCs w:val="24"/>
              </w:rPr>
              <w:t>Marketing &amp; Communications Group</w:t>
            </w:r>
          </w:p>
        </w:tc>
        <w:tc>
          <w:tcPr>
            <w:tcW w:w="1841" w:type="dxa"/>
            <w:vAlign w:val="center"/>
          </w:tcPr>
          <w:p w14:paraId="3C09E83C" w14:textId="5E311A1D" w:rsidR="00206E09" w:rsidRDefault="00046913" w:rsidP="00A067E5">
            <w:pPr>
              <w:ind w:left="0" w:firstLine="0"/>
            </w:pPr>
            <w:r>
              <w:t>ONGOING</w:t>
            </w:r>
          </w:p>
        </w:tc>
      </w:tr>
      <w:tr w:rsidR="00206E09" w14:paraId="557F6D5B" w14:textId="77777777" w:rsidTr="00C2146D">
        <w:tc>
          <w:tcPr>
            <w:tcW w:w="2426" w:type="dxa"/>
            <w:vAlign w:val="center"/>
          </w:tcPr>
          <w:p w14:paraId="41700A22" w14:textId="2E936C8A" w:rsidR="00206E09" w:rsidRDefault="00206E09" w:rsidP="00A067E5">
            <w:pPr>
              <w:ind w:left="0" w:firstLine="0"/>
              <w:rPr>
                <w:szCs w:val="24"/>
              </w:rPr>
            </w:pPr>
            <w:r>
              <w:rPr>
                <w:szCs w:val="24"/>
              </w:rPr>
              <w:t>5.11</w:t>
            </w:r>
          </w:p>
        </w:tc>
        <w:tc>
          <w:tcPr>
            <w:tcW w:w="3962" w:type="dxa"/>
            <w:vAlign w:val="center"/>
          </w:tcPr>
          <w:p w14:paraId="024182F7" w14:textId="4ECFF97C" w:rsidR="00206E09" w:rsidRDefault="00206E09" w:rsidP="00A067E5">
            <w:pPr>
              <w:ind w:left="0" w:firstLine="0"/>
              <w:rPr>
                <w:szCs w:val="24"/>
              </w:rPr>
            </w:pPr>
            <w:r>
              <w:rPr>
                <w:szCs w:val="24"/>
              </w:rPr>
              <w:t>Contact Cardiff University about the proposed Federation of Health Care Educators.</w:t>
            </w:r>
          </w:p>
        </w:tc>
        <w:tc>
          <w:tcPr>
            <w:tcW w:w="2218" w:type="dxa"/>
            <w:vAlign w:val="center"/>
          </w:tcPr>
          <w:p w14:paraId="2649E239" w14:textId="480E4C9C" w:rsidR="00206E09" w:rsidRDefault="00206E09" w:rsidP="00A067E5">
            <w:pPr>
              <w:ind w:left="0" w:firstLine="0"/>
              <w:rPr>
                <w:szCs w:val="24"/>
              </w:rPr>
            </w:pPr>
            <w:r>
              <w:rPr>
                <w:szCs w:val="24"/>
              </w:rPr>
              <w:t>SJ</w:t>
            </w:r>
            <w:r w:rsidR="0000337D">
              <w:rPr>
                <w:szCs w:val="24"/>
              </w:rPr>
              <w:t>/EP</w:t>
            </w:r>
          </w:p>
        </w:tc>
        <w:tc>
          <w:tcPr>
            <w:tcW w:w="1841" w:type="dxa"/>
            <w:vAlign w:val="center"/>
          </w:tcPr>
          <w:p w14:paraId="7B7869CA" w14:textId="1CC3A37A" w:rsidR="00206E09" w:rsidRDefault="00046913" w:rsidP="00A067E5">
            <w:pPr>
              <w:ind w:left="0" w:firstLine="0"/>
            </w:pPr>
            <w:r>
              <w:t>ONGOING</w:t>
            </w:r>
          </w:p>
        </w:tc>
      </w:tr>
      <w:tr w:rsidR="00206E09" w14:paraId="2E03DF64" w14:textId="77777777" w:rsidTr="00C2146D">
        <w:tc>
          <w:tcPr>
            <w:tcW w:w="2426" w:type="dxa"/>
            <w:vAlign w:val="center"/>
          </w:tcPr>
          <w:p w14:paraId="79B3AB9C" w14:textId="23EAADEB" w:rsidR="00206E09" w:rsidRDefault="00BF7ACE" w:rsidP="00A067E5">
            <w:pPr>
              <w:ind w:left="0" w:firstLine="0"/>
              <w:rPr>
                <w:szCs w:val="24"/>
              </w:rPr>
            </w:pPr>
            <w:r>
              <w:rPr>
                <w:szCs w:val="24"/>
              </w:rPr>
              <w:t>10.3</w:t>
            </w:r>
          </w:p>
        </w:tc>
        <w:tc>
          <w:tcPr>
            <w:tcW w:w="3962" w:type="dxa"/>
            <w:vAlign w:val="center"/>
          </w:tcPr>
          <w:p w14:paraId="7CCB663F" w14:textId="77049136" w:rsidR="00206E09" w:rsidRDefault="00BF7ACE" w:rsidP="00A067E5">
            <w:pPr>
              <w:ind w:left="0" w:firstLine="0"/>
              <w:rPr>
                <w:szCs w:val="24"/>
              </w:rPr>
            </w:pPr>
            <w:r>
              <w:rPr>
                <w:szCs w:val="24"/>
              </w:rPr>
              <w:t>Consider small organisations membership.</w:t>
            </w:r>
          </w:p>
        </w:tc>
        <w:tc>
          <w:tcPr>
            <w:tcW w:w="2218" w:type="dxa"/>
            <w:vAlign w:val="center"/>
          </w:tcPr>
          <w:p w14:paraId="221E725A" w14:textId="61FB69A3" w:rsidR="00206E09" w:rsidRDefault="00BF7ACE" w:rsidP="00A067E5">
            <w:pPr>
              <w:ind w:left="0" w:firstLine="0"/>
              <w:rPr>
                <w:szCs w:val="24"/>
              </w:rPr>
            </w:pPr>
            <w:r>
              <w:rPr>
                <w:szCs w:val="24"/>
              </w:rPr>
              <w:t>EXEC</w:t>
            </w:r>
          </w:p>
        </w:tc>
        <w:tc>
          <w:tcPr>
            <w:tcW w:w="1841" w:type="dxa"/>
            <w:vAlign w:val="center"/>
          </w:tcPr>
          <w:p w14:paraId="0515BD17" w14:textId="341E8590" w:rsidR="00206E09" w:rsidRDefault="00046913" w:rsidP="00A067E5">
            <w:pPr>
              <w:ind w:left="0" w:firstLine="0"/>
            </w:pPr>
            <w:r>
              <w:t>ONGOING</w:t>
            </w:r>
          </w:p>
        </w:tc>
      </w:tr>
      <w:tr w:rsidR="00206E09" w14:paraId="61F1959F" w14:textId="77777777" w:rsidTr="00C2146D">
        <w:tc>
          <w:tcPr>
            <w:tcW w:w="2426" w:type="dxa"/>
            <w:vAlign w:val="center"/>
          </w:tcPr>
          <w:p w14:paraId="658C4D70" w14:textId="65562E20" w:rsidR="00206E09" w:rsidRDefault="00BF7ACE" w:rsidP="00A067E5">
            <w:pPr>
              <w:ind w:left="0" w:firstLine="0"/>
              <w:rPr>
                <w:szCs w:val="24"/>
              </w:rPr>
            </w:pPr>
            <w:r>
              <w:rPr>
                <w:szCs w:val="24"/>
              </w:rPr>
              <w:t>14.1</w:t>
            </w:r>
          </w:p>
        </w:tc>
        <w:tc>
          <w:tcPr>
            <w:tcW w:w="3962" w:type="dxa"/>
            <w:vAlign w:val="center"/>
          </w:tcPr>
          <w:p w14:paraId="5283B646" w14:textId="67BBB859" w:rsidR="00206E09" w:rsidRDefault="00BF7ACE" w:rsidP="00A067E5">
            <w:pPr>
              <w:ind w:left="0" w:firstLine="0"/>
              <w:rPr>
                <w:szCs w:val="24"/>
              </w:rPr>
            </w:pPr>
            <w:r>
              <w:rPr>
                <w:szCs w:val="24"/>
              </w:rPr>
              <w:t>Re-design the newsletter.</w:t>
            </w:r>
          </w:p>
        </w:tc>
        <w:tc>
          <w:tcPr>
            <w:tcW w:w="2218" w:type="dxa"/>
            <w:vAlign w:val="center"/>
          </w:tcPr>
          <w:p w14:paraId="21F48D8C" w14:textId="28CFA7B3" w:rsidR="00206E09" w:rsidRDefault="00BF7ACE" w:rsidP="00A067E5">
            <w:pPr>
              <w:ind w:left="0" w:firstLine="0"/>
              <w:rPr>
                <w:szCs w:val="24"/>
              </w:rPr>
            </w:pPr>
            <w:r>
              <w:rPr>
                <w:szCs w:val="24"/>
              </w:rPr>
              <w:t>EB</w:t>
            </w:r>
          </w:p>
        </w:tc>
        <w:tc>
          <w:tcPr>
            <w:tcW w:w="1841" w:type="dxa"/>
            <w:vAlign w:val="center"/>
          </w:tcPr>
          <w:p w14:paraId="3DE6FFD6" w14:textId="11F6AF0C" w:rsidR="00206E09" w:rsidRDefault="00046913" w:rsidP="00A067E5">
            <w:pPr>
              <w:ind w:left="0" w:firstLine="0"/>
            </w:pPr>
            <w:r>
              <w:t>ONGOING</w:t>
            </w:r>
          </w:p>
        </w:tc>
      </w:tr>
      <w:tr w:rsidR="00046913" w14:paraId="66F3BEE1" w14:textId="77777777" w:rsidTr="00C2146D">
        <w:tc>
          <w:tcPr>
            <w:tcW w:w="2426" w:type="dxa"/>
            <w:vAlign w:val="center"/>
          </w:tcPr>
          <w:p w14:paraId="1F2D3689" w14:textId="4DF02EBF" w:rsidR="00046913" w:rsidRPr="00046913" w:rsidRDefault="00046913" w:rsidP="00A067E5">
            <w:pPr>
              <w:ind w:left="0" w:firstLine="0"/>
              <w:rPr>
                <w:b/>
                <w:bCs/>
                <w:szCs w:val="24"/>
              </w:rPr>
            </w:pPr>
            <w:r w:rsidRPr="00046913">
              <w:rPr>
                <w:b/>
                <w:bCs/>
                <w:szCs w:val="24"/>
              </w:rPr>
              <w:t>12</w:t>
            </w:r>
            <w:r w:rsidRPr="00046913">
              <w:rPr>
                <w:b/>
                <w:bCs/>
                <w:szCs w:val="24"/>
                <w:vertAlign w:val="superscript"/>
              </w:rPr>
              <w:t>th</w:t>
            </w:r>
            <w:r w:rsidRPr="00046913">
              <w:rPr>
                <w:b/>
                <w:bCs/>
                <w:szCs w:val="24"/>
              </w:rPr>
              <w:t xml:space="preserve"> March 2020</w:t>
            </w:r>
          </w:p>
        </w:tc>
        <w:tc>
          <w:tcPr>
            <w:tcW w:w="3962" w:type="dxa"/>
            <w:vAlign w:val="center"/>
          </w:tcPr>
          <w:p w14:paraId="2491F5B8" w14:textId="77777777" w:rsidR="00046913" w:rsidRDefault="00046913" w:rsidP="00A067E5">
            <w:pPr>
              <w:ind w:left="0" w:firstLine="0"/>
              <w:rPr>
                <w:szCs w:val="24"/>
              </w:rPr>
            </w:pPr>
          </w:p>
        </w:tc>
        <w:tc>
          <w:tcPr>
            <w:tcW w:w="2218" w:type="dxa"/>
            <w:vAlign w:val="center"/>
          </w:tcPr>
          <w:p w14:paraId="0E8C666B" w14:textId="77777777" w:rsidR="00046913" w:rsidRDefault="00046913" w:rsidP="00A067E5">
            <w:pPr>
              <w:ind w:left="0" w:firstLine="0"/>
              <w:rPr>
                <w:szCs w:val="24"/>
              </w:rPr>
            </w:pPr>
          </w:p>
        </w:tc>
        <w:tc>
          <w:tcPr>
            <w:tcW w:w="1841" w:type="dxa"/>
            <w:vAlign w:val="center"/>
          </w:tcPr>
          <w:p w14:paraId="3B41D0CB" w14:textId="77777777" w:rsidR="00046913" w:rsidRDefault="00046913" w:rsidP="00A067E5">
            <w:pPr>
              <w:ind w:left="0" w:firstLine="0"/>
            </w:pPr>
          </w:p>
        </w:tc>
      </w:tr>
      <w:tr w:rsidR="00046913" w14:paraId="7ACABD73" w14:textId="77777777" w:rsidTr="00C2146D">
        <w:tc>
          <w:tcPr>
            <w:tcW w:w="2426" w:type="dxa"/>
            <w:vAlign w:val="center"/>
          </w:tcPr>
          <w:p w14:paraId="57E1F7A5" w14:textId="29331835" w:rsidR="00046913" w:rsidRDefault="00046913" w:rsidP="00A067E5">
            <w:pPr>
              <w:ind w:left="0" w:firstLine="0"/>
              <w:rPr>
                <w:szCs w:val="24"/>
              </w:rPr>
            </w:pPr>
            <w:r>
              <w:rPr>
                <w:szCs w:val="24"/>
              </w:rPr>
              <w:t>7.1</w:t>
            </w:r>
          </w:p>
        </w:tc>
        <w:tc>
          <w:tcPr>
            <w:tcW w:w="3962" w:type="dxa"/>
            <w:vAlign w:val="center"/>
          </w:tcPr>
          <w:p w14:paraId="12E65D8B" w14:textId="203AE6B4" w:rsidR="00046913" w:rsidRDefault="00046913" w:rsidP="00A067E5">
            <w:pPr>
              <w:ind w:left="0" w:firstLine="0"/>
              <w:rPr>
                <w:szCs w:val="24"/>
              </w:rPr>
            </w:pPr>
            <w:r>
              <w:rPr>
                <w:szCs w:val="24"/>
              </w:rPr>
              <w:t>Speak to Chris Essen about inviting Service Users to join the Research Group</w:t>
            </w:r>
          </w:p>
        </w:tc>
        <w:tc>
          <w:tcPr>
            <w:tcW w:w="2218" w:type="dxa"/>
            <w:vAlign w:val="center"/>
          </w:tcPr>
          <w:p w14:paraId="2A9F66DA" w14:textId="44E24267" w:rsidR="00046913" w:rsidRDefault="00046913" w:rsidP="00A067E5">
            <w:pPr>
              <w:ind w:left="0" w:firstLine="0"/>
              <w:rPr>
                <w:szCs w:val="24"/>
              </w:rPr>
            </w:pPr>
            <w:r>
              <w:rPr>
                <w:szCs w:val="24"/>
              </w:rPr>
              <w:t>VOC</w:t>
            </w:r>
          </w:p>
        </w:tc>
        <w:tc>
          <w:tcPr>
            <w:tcW w:w="1841" w:type="dxa"/>
            <w:vAlign w:val="center"/>
          </w:tcPr>
          <w:p w14:paraId="40398C5E" w14:textId="279A7613" w:rsidR="00046913" w:rsidRDefault="005C0C10" w:rsidP="00A067E5">
            <w:pPr>
              <w:ind w:left="0" w:firstLine="0"/>
            </w:pPr>
            <w:r>
              <w:t>ONGOING</w:t>
            </w:r>
          </w:p>
        </w:tc>
      </w:tr>
      <w:tr w:rsidR="00046913" w14:paraId="4090E08F" w14:textId="77777777" w:rsidTr="00C2146D">
        <w:tc>
          <w:tcPr>
            <w:tcW w:w="2426" w:type="dxa"/>
            <w:vAlign w:val="center"/>
          </w:tcPr>
          <w:p w14:paraId="3CE44129" w14:textId="3BB514CA" w:rsidR="00046913" w:rsidRDefault="00046913" w:rsidP="00A067E5">
            <w:pPr>
              <w:ind w:left="0" w:firstLine="0"/>
              <w:rPr>
                <w:szCs w:val="24"/>
              </w:rPr>
            </w:pPr>
            <w:r>
              <w:rPr>
                <w:szCs w:val="24"/>
              </w:rPr>
              <w:t>7.5</w:t>
            </w:r>
          </w:p>
        </w:tc>
        <w:tc>
          <w:tcPr>
            <w:tcW w:w="3962" w:type="dxa"/>
            <w:vAlign w:val="center"/>
          </w:tcPr>
          <w:p w14:paraId="1BA48DCD" w14:textId="6A021664" w:rsidR="00046913" w:rsidRDefault="00046913" w:rsidP="00A067E5">
            <w:pPr>
              <w:ind w:left="0" w:firstLine="0"/>
              <w:rPr>
                <w:szCs w:val="24"/>
              </w:rPr>
            </w:pPr>
            <w:r>
              <w:rPr>
                <w:szCs w:val="24"/>
              </w:rPr>
              <w:t>Consider joining</w:t>
            </w:r>
            <w:r w:rsidR="0000337D">
              <w:rPr>
                <w:szCs w:val="24"/>
              </w:rPr>
              <w:t xml:space="preserve"> and/or supporting</w:t>
            </w:r>
            <w:r>
              <w:rPr>
                <w:szCs w:val="24"/>
              </w:rPr>
              <w:t xml:space="preserve"> the </w:t>
            </w:r>
            <w:r w:rsidR="0000337D">
              <w:rPr>
                <w:szCs w:val="24"/>
              </w:rPr>
              <w:t>Marketing &amp; Communications Group</w:t>
            </w:r>
          </w:p>
        </w:tc>
        <w:tc>
          <w:tcPr>
            <w:tcW w:w="2218" w:type="dxa"/>
            <w:vAlign w:val="center"/>
          </w:tcPr>
          <w:p w14:paraId="12E0A507" w14:textId="473A656B" w:rsidR="00046913" w:rsidRDefault="00046913" w:rsidP="00A067E5">
            <w:pPr>
              <w:ind w:left="0" w:firstLine="0"/>
              <w:rPr>
                <w:szCs w:val="24"/>
              </w:rPr>
            </w:pPr>
            <w:r>
              <w:rPr>
                <w:szCs w:val="24"/>
              </w:rPr>
              <w:t>ALL BOARD</w:t>
            </w:r>
          </w:p>
        </w:tc>
        <w:tc>
          <w:tcPr>
            <w:tcW w:w="1841" w:type="dxa"/>
            <w:vAlign w:val="center"/>
          </w:tcPr>
          <w:p w14:paraId="4F27AFD2" w14:textId="4993DE34" w:rsidR="00046913" w:rsidRDefault="005C0C10" w:rsidP="00A067E5">
            <w:pPr>
              <w:ind w:left="0" w:firstLine="0"/>
            </w:pPr>
            <w:r>
              <w:t>ONGOING</w:t>
            </w:r>
          </w:p>
        </w:tc>
      </w:tr>
      <w:tr w:rsidR="009E68C9" w14:paraId="26122A26" w14:textId="77777777" w:rsidTr="00C2146D">
        <w:tc>
          <w:tcPr>
            <w:tcW w:w="2426" w:type="dxa"/>
            <w:vAlign w:val="center"/>
          </w:tcPr>
          <w:p w14:paraId="412F9916" w14:textId="740DA8B4" w:rsidR="009E68C9" w:rsidRPr="009E68C9" w:rsidRDefault="009E68C9" w:rsidP="00A067E5">
            <w:pPr>
              <w:ind w:left="0" w:firstLine="0"/>
              <w:rPr>
                <w:b/>
                <w:bCs/>
                <w:szCs w:val="24"/>
              </w:rPr>
            </w:pPr>
            <w:r w:rsidRPr="009E68C9">
              <w:rPr>
                <w:b/>
                <w:bCs/>
                <w:szCs w:val="24"/>
              </w:rPr>
              <w:t>2</w:t>
            </w:r>
            <w:r w:rsidR="00C2146D">
              <w:rPr>
                <w:b/>
                <w:bCs/>
                <w:szCs w:val="24"/>
              </w:rPr>
              <w:t>6</w:t>
            </w:r>
            <w:r w:rsidR="00C2146D" w:rsidRPr="00C2146D">
              <w:rPr>
                <w:b/>
                <w:bCs/>
                <w:szCs w:val="24"/>
                <w:vertAlign w:val="superscript"/>
              </w:rPr>
              <w:t>th</w:t>
            </w:r>
            <w:r w:rsidR="00C2146D">
              <w:rPr>
                <w:b/>
                <w:bCs/>
                <w:szCs w:val="24"/>
              </w:rPr>
              <w:t xml:space="preserve"> November</w:t>
            </w:r>
            <w:r w:rsidRPr="009E68C9">
              <w:rPr>
                <w:b/>
                <w:bCs/>
                <w:szCs w:val="24"/>
              </w:rPr>
              <w:t xml:space="preserve"> 2020</w:t>
            </w:r>
          </w:p>
        </w:tc>
        <w:tc>
          <w:tcPr>
            <w:tcW w:w="3962" w:type="dxa"/>
            <w:vAlign w:val="center"/>
          </w:tcPr>
          <w:p w14:paraId="5A10B50F" w14:textId="77777777" w:rsidR="009E68C9" w:rsidRDefault="009E68C9" w:rsidP="00A067E5">
            <w:pPr>
              <w:ind w:left="0" w:firstLine="0"/>
              <w:rPr>
                <w:szCs w:val="24"/>
              </w:rPr>
            </w:pPr>
          </w:p>
        </w:tc>
        <w:tc>
          <w:tcPr>
            <w:tcW w:w="2218" w:type="dxa"/>
            <w:vAlign w:val="center"/>
          </w:tcPr>
          <w:p w14:paraId="4DFEF902" w14:textId="77777777" w:rsidR="009E68C9" w:rsidRDefault="009E68C9" w:rsidP="00A067E5">
            <w:pPr>
              <w:ind w:left="0" w:firstLine="0"/>
              <w:rPr>
                <w:szCs w:val="24"/>
              </w:rPr>
            </w:pPr>
          </w:p>
        </w:tc>
        <w:tc>
          <w:tcPr>
            <w:tcW w:w="1841" w:type="dxa"/>
            <w:vAlign w:val="center"/>
          </w:tcPr>
          <w:p w14:paraId="49A3A588" w14:textId="77777777" w:rsidR="009E68C9" w:rsidRDefault="009E68C9" w:rsidP="00A067E5">
            <w:pPr>
              <w:ind w:left="0" w:firstLine="0"/>
            </w:pPr>
          </w:p>
        </w:tc>
      </w:tr>
      <w:tr w:rsidR="009E68C9" w14:paraId="6474EAD8" w14:textId="77777777" w:rsidTr="00C2146D">
        <w:tc>
          <w:tcPr>
            <w:tcW w:w="2426" w:type="dxa"/>
            <w:vAlign w:val="center"/>
          </w:tcPr>
          <w:p w14:paraId="4C311895" w14:textId="60772154" w:rsidR="009E68C9" w:rsidRDefault="00C2146D" w:rsidP="00A067E5">
            <w:pPr>
              <w:ind w:left="0" w:firstLine="0"/>
              <w:rPr>
                <w:szCs w:val="24"/>
              </w:rPr>
            </w:pPr>
            <w:r>
              <w:rPr>
                <w:szCs w:val="24"/>
              </w:rPr>
              <w:t>3.</w:t>
            </w:r>
          </w:p>
        </w:tc>
        <w:tc>
          <w:tcPr>
            <w:tcW w:w="3962" w:type="dxa"/>
            <w:vAlign w:val="center"/>
          </w:tcPr>
          <w:p w14:paraId="1288E094" w14:textId="4FF9EB5D" w:rsidR="009E68C9" w:rsidRDefault="00C2146D" w:rsidP="00A067E5">
            <w:pPr>
              <w:ind w:left="0" w:firstLine="0"/>
              <w:rPr>
                <w:szCs w:val="24"/>
              </w:rPr>
            </w:pPr>
            <w:r>
              <w:rPr>
                <w:szCs w:val="24"/>
              </w:rPr>
              <w:t>Circulate vote for CAIPE Chair via email.</w:t>
            </w:r>
          </w:p>
        </w:tc>
        <w:tc>
          <w:tcPr>
            <w:tcW w:w="2218" w:type="dxa"/>
            <w:vAlign w:val="center"/>
          </w:tcPr>
          <w:p w14:paraId="281C3614" w14:textId="11A1E5F6" w:rsidR="009E68C9" w:rsidRDefault="00C2146D" w:rsidP="00A067E5">
            <w:pPr>
              <w:ind w:left="0" w:firstLine="0"/>
              <w:rPr>
                <w:szCs w:val="24"/>
              </w:rPr>
            </w:pPr>
            <w:r>
              <w:rPr>
                <w:szCs w:val="24"/>
              </w:rPr>
              <w:t>EB</w:t>
            </w:r>
          </w:p>
        </w:tc>
        <w:tc>
          <w:tcPr>
            <w:tcW w:w="1841" w:type="dxa"/>
            <w:vAlign w:val="center"/>
          </w:tcPr>
          <w:p w14:paraId="5D536C77" w14:textId="29E59FA1" w:rsidR="009E68C9" w:rsidRDefault="00C2146D" w:rsidP="00A067E5">
            <w:pPr>
              <w:ind w:left="0" w:firstLine="0"/>
            </w:pPr>
            <w:r>
              <w:t>27/11/2020</w:t>
            </w:r>
          </w:p>
        </w:tc>
      </w:tr>
      <w:tr w:rsidR="00C2146D" w14:paraId="4D00DD71" w14:textId="77777777" w:rsidTr="00C2146D">
        <w:tc>
          <w:tcPr>
            <w:tcW w:w="2426" w:type="dxa"/>
            <w:vAlign w:val="center"/>
          </w:tcPr>
          <w:p w14:paraId="28E8AF4F" w14:textId="3E510425" w:rsidR="00C2146D" w:rsidRDefault="00C2146D" w:rsidP="00A067E5">
            <w:pPr>
              <w:ind w:left="0" w:firstLine="0"/>
              <w:rPr>
                <w:szCs w:val="24"/>
              </w:rPr>
            </w:pPr>
            <w:r>
              <w:rPr>
                <w:szCs w:val="24"/>
              </w:rPr>
              <w:t>6.3</w:t>
            </w:r>
          </w:p>
        </w:tc>
        <w:tc>
          <w:tcPr>
            <w:tcW w:w="3962" w:type="dxa"/>
            <w:vAlign w:val="center"/>
          </w:tcPr>
          <w:p w14:paraId="019A3F59" w14:textId="3F73A0FA" w:rsidR="00C2146D" w:rsidRDefault="00C2146D" w:rsidP="00A067E5">
            <w:pPr>
              <w:ind w:left="0" w:firstLine="0"/>
              <w:rPr>
                <w:szCs w:val="24"/>
              </w:rPr>
            </w:pPr>
            <w:r>
              <w:rPr>
                <w:szCs w:val="24"/>
              </w:rPr>
              <w:t>Circulate current IPE Handbook to all Board Members.</w:t>
            </w:r>
          </w:p>
        </w:tc>
        <w:tc>
          <w:tcPr>
            <w:tcW w:w="2218" w:type="dxa"/>
            <w:vAlign w:val="center"/>
          </w:tcPr>
          <w:p w14:paraId="157CDE0D" w14:textId="05779B13" w:rsidR="00C2146D" w:rsidRDefault="00C2146D" w:rsidP="00A067E5">
            <w:pPr>
              <w:ind w:left="0" w:firstLine="0"/>
              <w:rPr>
                <w:szCs w:val="24"/>
              </w:rPr>
            </w:pPr>
            <w:r>
              <w:rPr>
                <w:szCs w:val="24"/>
              </w:rPr>
              <w:t>RP</w:t>
            </w:r>
          </w:p>
        </w:tc>
        <w:tc>
          <w:tcPr>
            <w:tcW w:w="1841" w:type="dxa"/>
            <w:vAlign w:val="center"/>
          </w:tcPr>
          <w:p w14:paraId="725F4C59" w14:textId="5F695DC3" w:rsidR="00C2146D" w:rsidRDefault="00010BC6" w:rsidP="00A067E5">
            <w:pPr>
              <w:ind w:left="0" w:firstLine="0"/>
            </w:pPr>
            <w:r>
              <w:t>15/1/2021</w:t>
            </w:r>
          </w:p>
        </w:tc>
      </w:tr>
      <w:tr w:rsidR="00C2146D" w14:paraId="0EB6A4C2" w14:textId="77777777" w:rsidTr="00C2146D">
        <w:tc>
          <w:tcPr>
            <w:tcW w:w="2426" w:type="dxa"/>
            <w:vAlign w:val="center"/>
          </w:tcPr>
          <w:p w14:paraId="4F3A37DF" w14:textId="70C2AD05" w:rsidR="00C2146D" w:rsidRDefault="00C2146D" w:rsidP="00A067E5">
            <w:pPr>
              <w:ind w:left="0" w:firstLine="0"/>
              <w:rPr>
                <w:szCs w:val="24"/>
              </w:rPr>
            </w:pPr>
            <w:r>
              <w:rPr>
                <w:szCs w:val="24"/>
              </w:rPr>
              <w:t>7.</w:t>
            </w:r>
          </w:p>
        </w:tc>
        <w:tc>
          <w:tcPr>
            <w:tcW w:w="3962" w:type="dxa"/>
            <w:vAlign w:val="center"/>
          </w:tcPr>
          <w:p w14:paraId="077E37B0" w14:textId="307A7C13" w:rsidR="00C2146D" w:rsidRDefault="00C2146D" w:rsidP="00A067E5">
            <w:pPr>
              <w:ind w:left="0" w:firstLine="0"/>
              <w:rPr>
                <w:szCs w:val="24"/>
              </w:rPr>
            </w:pPr>
            <w:r>
              <w:rPr>
                <w:szCs w:val="24"/>
              </w:rPr>
              <w:t>Send out budgets to all working groups.</w:t>
            </w:r>
          </w:p>
        </w:tc>
        <w:tc>
          <w:tcPr>
            <w:tcW w:w="2218" w:type="dxa"/>
            <w:vAlign w:val="center"/>
          </w:tcPr>
          <w:p w14:paraId="102B0DF8" w14:textId="4420464B" w:rsidR="00C2146D" w:rsidRDefault="00C2146D" w:rsidP="00A067E5">
            <w:pPr>
              <w:ind w:left="0" w:firstLine="0"/>
              <w:rPr>
                <w:szCs w:val="24"/>
              </w:rPr>
            </w:pPr>
            <w:r>
              <w:rPr>
                <w:szCs w:val="24"/>
              </w:rPr>
              <w:t>PB</w:t>
            </w:r>
          </w:p>
        </w:tc>
        <w:tc>
          <w:tcPr>
            <w:tcW w:w="1841" w:type="dxa"/>
            <w:vAlign w:val="center"/>
          </w:tcPr>
          <w:p w14:paraId="5EC38AF4" w14:textId="77777777" w:rsidR="00C2146D" w:rsidRDefault="00C2146D" w:rsidP="00A067E5">
            <w:pPr>
              <w:ind w:left="0" w:firstLine="0"/>
            </w:pPr>
          </w:p>
        </w:tc>
      </w:tr>
      <w:tr w:rsidR="00C2146D" w14:paraId="6636D0BD" w14:textId="77777777" w:rsidTr="00C2146D">
        <w:tc>
          <w:tcPr>
            <w:tcW w:w="2426" w:type="dxa"/>
            <w:vAlign w:val="center"/>
          </w:tcPr>
          <w:p w14:paraId="5212AF01" w14:textId="620C50CA" w:rsidR="00C2146D" w:rsidRDefault="00C2146D" w:rsidP="00A067E5">
            <w:pPr>
              <w:ind w:left="0" w:firstLine="0"/>
              <w:rPr>
                <w:szCs w:val="24"/>
              </w:rPr>
            </w:pPr>
            <w:r>
              <w:rPr>
                <w:szCs w:val="24"/>
              </w:rPr>
              <w:t>8.8</w:t>
            </w:r>
          </w:p>
        </w:tc>
        <w:tc>
          <w:tcPr>
            <w:tcW w:w="3962" w:type="dxa"/>
            <w:vAlign w:val="center"/>
          </w:tcPr>
          <w:p w14:paraId="31D0A6D6" w14:textId="3BA31C39" w:rsidR="00C2146D" w:rsidRDefault="00C2146D" w:rsidP="00A067E5">
            <w:pPr>
              <w:ind w:left="0" w:firstLine="0"/>
              <w:rPr>
                <w:szCs w:val="24"/>
              </w:rPr>
            </w:pPr>
            <w:r>
              <w:rPr>
                <w:szCs w:val="24"/>
              </w:rPr>
              <w:t xml:space="preserve">Send Routledge discount code to EB to circulate to </w:t>
            </w:r>
            <w:r w:rsidR="00D11918">
              <w:rPr>
                <w:szCs w:val="24"/>
              </w:rPr>
              <w:t>all members</w:t>
            </w:r>
            <w:r>
              <w:rPr>
                <w:szCs w:val="24"/>
              </w:rPr>
              <w:t>.</w:t>
            </w:r>
          </w:p>
        </w:tc>
        <w:tc>
          <w:tcPr>
            <w:tcW w:w="2218" w:type="dxa"/>
            <w:vAlign w:val="center"/>
          </w:tcPr>
          <w:p w14:paraId="2C9D21AE" w14:textId="6D84469C" w:rsidR="00C2146D" w:rsidRDefault="00C2146D" w:rsidP="00A067E5">
            <w:pPr>
              <w:ind w:left="0" w:firstLine="0"/>
              <w:rPr>
                <w:szCs w:val="24"/>
              </w:rPr>
            </w:pPr>
            <w:r>
              <w:rPr>
                <w:szCs w:val="24"/>
              </w:rPr>
              <w:t>MH</w:t>
            </w:r>
          </w:p>
        </w:tc>
        <w:tc>
          <w:tcPr>
            <w:tcW w:w="1841" w:type="dxa"/>
            <w:vAlign w:val="center"/>
          </w:tcPr>
          <w:p w14:paraId="2321E40F" w14:textId="207B0F03" w:rsidR="00C2146D" w:rsidRDefault="00897171" w:rsidP="00A067E5">
            <w:pPr>
              <w:ind w:left="0" w:firstLine="0"/>
            </w:pPr>
            <w:r>
              <w:t>21/12/20</w:t>
            </w:r>
          </w:p>
        </w:tc>
      </w:tr>
    </w:tbl>
    <w:p w14:paraId="1BC02D65" w14:textId="02E87F79" w:rsidR="002E198F" w:rsidRDefault="002E198F" w:rsidP="00215052">
      <w:pPr>
        <w:spacing w:line="240" w:lineRule="auto"/>
      </w:pPr>
    </w:p>
    <w:p w14:paraId="1FC5B5FB" w14:textId="77777777" w:rsidR="000616FF" w:rsidRPr="000C5E8E" w:rsidRDefault="000616FF" w:rsidP="0000337D">
      <w:pPr>
        <w:ind w:left="0" w:firstLine="0"/>
        <w:rPr>
          <w:b/>
        </w:rPr>
      </w:pPr>
      <w:r w:rsidRPr="000C5E8E">
        <w:rPr>
          <w:b/>
        </w:rPr>
        <w:t>APPROVAL:</w:t>
      </w:r>
    </w:p>
    <w:p w14:paraId="33C30AB7" w14:textId="77777777" w:rsidR="00F95C15" w:rsidRDefault="000616FF" w:rsidP="0000337D">
      <w:pPr>
        <w:ind w:left="0" w:firstLine="0"/>
      </w:pPr>
      <w:r>
        <w:t xml:space="preserve">These minutes were approved at the Board Meeting held on </w:t>
      </w:r>
    </w:p>
    <w:p w14:paraId="5A4ABC54" w14:textId="3288FEE7" w:rsidR="000616FF" w:rsidRDefault="000616FF" w:rsidP="000616FF">
      <w:r>
        <w:t xml:space="preserve">Thursday </w:t>
      </w:r>
      <w:r w:rsidR="00847477">
        <w:t>18</w:t>
      </w:r>
      <w:r w:rsidR="00847477" w:rsidRPr="00847477">
        <w:rPr>
          <w:vertAlign w:val="superscript"/>
        </w:rPr>
        <w:t>th</w:t>
      </w:r>
      <w:r w:rsidR="00847477">
        <w:t xml:space="preserve"> March</w:t>
      </w:r>
      <w:r w:rsidR="00046913">
        <w:t xml:space="preserve"> 202</w:t>
      </w:r>
      <w:r w:rsidR="00847477">
        <w:t>1</w:t>
      </w:r>
      <w:r>
        <w:t>.</w:t>
      </w:r>
    </w:p>
    <w:p w14:paraId="0027C74C" w14:textId="77777777" w:rsidR="000616FF" w:rsidRDefault="000616FF" w:rsidP="000616FF"/>
    <w:p w14:paraId="11156DDA" w14:textId="03EA6B8F" w:rsidR="000616FF" w:rsidRDefault="000616FF" w:rsidP="000616FF">
      <w:r>
        <w:t>Signed:</w:t>
      </w:r>
    </w:p>
    <w:p w14:paraId="02AAA20C" w14:textId="7033A45C" w:rsidR="00215052" w:rsidRDefault="000616FF" w:rsidP="0000337D">
      <w:r>
        <w:t>Richard Pitt</w:t>
      </w:r>
      <w:r w:rsidR="0000337D">
        <w:t xml:space="preserve">, </w:t>
      </w:r>
      <w:r>
        <w:t>CAIPE CHAIR</w:t>
      </w:r>
    </w:p>
    <w:sectPr w:rsidR="00215052" w:rsidSect="00321D49">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5DF9" w14:textId="77777777" w:rsidR="001D76A9" w:rsidRDefault="001D76A9" w:rsidP="00321D49">
      <w:pPr>
        <w:spacing w:line="240" w:lineRule="auto"/>
      </w:pPr>
      <w:r>
        <w:separator/>
      </w:r>
    </w:p>
  </w:endnote>
  <w:endnote w:type="continuationSeparator" w:id="0">
    <w:p w14:paraId="19886DCD" w14:textId="77777777" w:rsidR="001D76A9" w:rsidRDefault="001D76A9" w:rsidP="00321D49">
      <w:pPr>
        <w:spacing w:line="240" w:lineRule="auto"/>
      </w:pPr>
      <w:r>
        <w:continuationSeparator/>
      </w:r>
    </w:p>
  </w:endnote>
  <w:endnote w:type="continuationNotice" w:id="1">
    <w:p w14:paraId="033072CC" w14:textId="77777777" w:rsidR="001D76A9" w:rsidRDefault="001D76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17810"/>
      <w:docPartObj>
        <w:docPartGallery w:val="Page Numbers (Bottom of Page)"/>
        <w:docPartUnique/>
      </w:docPartObj>
    </w:sdtPr>
    <w:sdtEndPr>
      <w:rPr>
        <w:noProof/>
      </w:rPr>
    </w:sdtEndPr>
    <w:sdtContent>
      <w:p w14:paraId="06F19872" w14:textId="63E99399" w:rsidR="00391292" w:rsidRDefault="0039129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5F2F55F" w14:textId="77777777" w:rsidR="00391292" w:rsidRDefault="0039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8BD3" w14:textId="77777777" w:rsidR="001D76A9" w:rsidRDefault="001D76A9" w:rsidP="00321D49">
      <w:pPr>
        <w:spacing w:line="240" w:lineRule="auto"/>
      </w:pPr>
      <w:r>
        <w:separator/>
      </w:r>
    </w:p>
  </w:footnote>
  <w:footnote w:type="continuationSeparator" w:id="0">
    <w:p w14:paraId="460AFD56" w14:textId="77777777" w:rsidR="001D76A9" w:rsidRDefault="001D76A9" w:rsidP="00321D49">
      <w:pPr>
        <w:spacing w:line="240" w:lineRule="auto"/>
      </w:pPr>
      <w:r>
        <w:continuationSeparator/>
      </w:r>
    </w:p>
  </w:footnote>
  <w:footnote w:type="continuationNotice" w:id="1">
    <w:p w14:paraId="248ADDAC" w14:textId="77777777" w:rsidR="001D76A9" w:rsidRDefault="001D76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D5F8" w14:textId="77777777" w:rsidR="00391292" w:rsidRDefault="001D76A9">
    <w:pPr>
      <w:pStyle w:val="Header"/>
    </w:pPr>
    <w:r>
      <w:rPr>
        <w:noProof/>
      </w:rPr>
      <w:pict w14:anchorId="5386F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1641" o:spid="_x0000_s2050" type="#_x0000_t136" alt="" style="position:absolute;left:0;text-align:left;margin-left:0;margin-top:0;width:553.35pt;height:184.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17CB" w14:textId="2C0575C0" w:rsidR="00391292" w:rsidRPr="00430A30" w:rsidRDefault="00391292" w:rsidP="00430A30">
    <w:pPr>
      <w:pStyle w:val="Header"/>
      <w:jc w:val="right"/>
      <w:rPr>
        <w:b/>
        <w:bCs/>
        <w:color w:val="FF0000"/>
        <w:sz w:val="40"/>
        <w:szCs w:val="40"/>
      </w:rPr>
    </w:pPr>
    <w:r w:rsidRPr="00430A30">
      <w:rPr>
        <w:b/>
        <w:bCs/>
        <w:color w:val="FF0000"/>
        <w:sz w:val="40"/>
        <w:szCs w:val="4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B9DD" w14:textId="77777777" w:rsidR="00391292" w:rsidRDefault="001D76A9">
    <w:pPr>
      <w:pStyle w:val="Header"/>
    </w:pPr>
    <w:r>
      <w:rPr>
        <w:noProof/>
      </w:rPr>
      <w:pict w14:anchorId="403EC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1640" o:spid="_x0000_s2049" type="#_x0000_t136" alt="" style="position:absolute;left:0;text-align:left;margin-left:0;margin-top:0;width:553.35pt;height:184.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8FE"/>
    <w:multiLevelType w:val="hybridMultilevel"/>
    <w:tmpl w:val="3BEADF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0430"/>
    <w:multiLevelType w:val="hybridMultilevel"/>
    <w:tmpl w:val="9BE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72A2F"/>
    <w:multiLevelType w:val="hybridMultilevel"/>
    <w:tmpl w:val="558AEA1E"/>
    <w:lvl w:ilvl="0" w:tplc="2DC2C94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C67238"/>
    <w:multiLevelType w:val="hybridMultilevel"/>
    <w:tmpl w:val="41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9402D"/>
    <w:multiLevelType w:val="hybridMultilevel"/>
    <w:tmpl w:val="16E0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83434"/>
    <w:multiLevelType w:val="multilevel"/>
    <w:tmpl w:val="C0AAF512"/>
    <w:lvl w:ilvl="0">
      <w:start w:val="2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25B1437"/>
    <w:multiLevelType w:val="hybridMultilevel"/>
    <w:tmpl w:val="886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51727"/>
    <w:multiLevelType w:val="hybridMultilevel"/>
    <w:tmpl w:val="F496BED0"/>
    <w:lvl w:ilvl="0" w:tplc="B2668CDA">
      <w:start w:val="1"/>
      <w:numFmt w:val="decimal"/>
      <w:lvlText w:val="%1."/>
      <w:lvlJc w:val="left"/>
      <w:pPr>
        <w:ind w:left="720" w:hanging="360"/>
      </w:pPr>
      <w:rPr>
        <w:rFonts w:ascii="Verdana" w:eastAsiaTheme="minorEastAsia" w:hAnsi="Verdana"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67CE2"/>
    <w:multiLevelType w:val="multilevel"/>
    <w:tmpl w:val="975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D3561"/>
    <w:multiLevelType w:val="multilevel"/>
    <w:tmpl w:val="33EE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40B6A"/>
    <w:multiLevelType w:val="multilevel"/>
    <w:tmpl w:val="3B0CB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4560A9"/>
    <w:multiLevelType w:val="multilevel"/>
    <w:tmpl w:val="1FA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2E64"/>
    <w:multiLevelType w:val="multilevel"/>
    <w:tmpl w:val="CFA8EB0C"/>
    <w:lvl w:ilvl="0">
      <w:start w:val="4"/>
      <w:numFmt w:val="decimal"/>
      <w:lvlText w:val="%1"/>
      <w:lvlJc w:val="left"/>
      <w:pPr>
        <w:ind w:left="390" w:hanging="390"/>
      </w:pPr>
      <w:rPr>
        <w:rFonts w:hint="default"/>
      </w:rPr>
    </w:lvl>
    <w:lvl w:ilvl="1">
      <w:start w:val="3"/>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2100" w:hanging="2160"/>
      </w:pPr>
      <w:rPr>
        <w:rFonts w:hint="default"/>
      </w:rPr>
    </w:lvl>
    <w:lvl w:ilvl="7">
      <w:start w:val="1"/>
      <w:numFmt w:val="decimal"/>
      <w:lvlText w:val="%1.%2.%3.%4.%5.%6.%7.%8"/>
      <w:lvlJc w:val="left"/>
      <w:pPr>
        <w:ind w:left="2450" w:hanging="2520"/>
      </w:pPr>
      <w:rPr>
        <w:rFonts w:hint="default"/>
      </w:rPr>
    </w:lvl>
    <w:lvl w:ilvl="8">
      <w:start w:val="1"/>
      <w:numFmt w:val="decimal"/>
      <w:lvlText w:val="%1.%2.%3.%4.%5.%6.%7.%8.%9"/>
      <w:lvlJc w:val="left"/>
      <w:pPr>
        <w:ind w:left="2440" w:hanging="2520"/>
      </w:pPr>
      <w:rPr>
        <w:rFonts w:hint="default"/>
      </w:rPr>
    </w:lvl>
  </w:abstractNum>
  <w:num w:numId="1">
    <w:abstractNumId w:val="12"/>
  </w:num>
  <w:num w:numId="2">
    <w:abstractNumId w:val="5"/>
  </w:num>
  <w:num w:numId="3">
    <w:abstractNumId w:val="10"/>
  </w:num>
  <w:num w:numId="4">
    <w:abstractNumId w:val="0"/>
  </w:num>
  <w:num w:numId="5">
    <w:abstractNumId w:val="11"/>
  </w:num>
  <w:num w:numId="6">
    <w:abstractNumId w:val="8"/>
  </w:num>
  <w:num w:numId="7">
    <w:abstractNumId w:val="9"/>
  </w:num>
  <w:num w:numId="8">
    <w:abstractNumId w:val="4"/>
  </w:num>
  <w:num w:numId="9">
    <w:abstractNumId w:val="7"/>
  </w:num>
  <w:num w:numId="10">
    <w:abstractNumId w:val="1"/>
  </w:num>
  <w:num w:numId="11">
    <w:abstractNumId w:val="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49"/>
    <w:rsid w:val="00001DE7"/>
    <w:rsid w:val="0000337D"/>
    <w:rsid w:val="000034ED"/>
    <w:rsid w:val="00006420"/>
    <w:rsid w:val="00007EA2"/>
    <w:rsid w:val="00010BC6"/>
    <w:rsid w:val="00013C32"/>
    <w:rsid w:val="00016752"/>
    <w:rsid w:val="00016A14"/>
    <w:rsid w:val="00020F3F"/>
    <w:rsid w:val="00022C4B"/>
    <w:rsid w:val="0002304C"/>
    <w:rsid w:val="000237BF"/>
    <w:rsid w:val="000238B3"/>
    <w:rsid w:val="00025679"/>
    <w:rsid w:val="00025AD9"/>
    <w:rsid w:val="00025AE4"/>
    <w:rsid w:val="00040AC0"/>
    <w:rsid w:val="00041E8B"/>
    <w:rsid w:val="00046913"/>
    <w:rsid w:val="00047D0A"/>
    <w:rsid w:val="0005309D"/>
    <w:rsid w:val="000616FF"/>
    <w:rsid w:val="00061935"/>
    <w:rsid w:val="00061F4E"/>
    <w:rsid w:val="000637CC"/>
    <w:rsid w:val="000638DA"/>
    <w:rsid w:val="00064253"/>
    <w:rsid w:val="0006605C"/>
    <w:rsid w:val="0006617F"/>
    <w:rsid w:val="00066F70"/>
    <w:rsid w:val="00071CB6"/>
    <w:rsid w:val="000736F1"/>
    <w:rsid w:val="00073A49"/>
    <w:rsid w:val="00074DEA"/>
    <w:rsid w:val="00076749"/>
    <w:rsid w:val="00083505"/>
    <w:rsid w:val="00083A40"/>
    <w:rsid w:val="00086270"/>
    <w:rsid w:val="00087854"/>
    <w:rsid w:val="000878EB"/>
    <w:rsid w:val="000915D4"/>
    <w:rsid w:val="0009449D"/>
    <w:rsid w:val="00094E25"/>
    <w:rsid w:val="0009516D"/>
    <w:rsid w:val="0009596A"/>
    <w:rsid w:val="00096BF2"/>
    <w:rsid w:val="00097079"/>
    <w:rsid w:val="000A1E2B"/>
    <w:rsid w:val="000A54EA"/>
    <w:rsid w:val="000A613D"/>
    <w:rsid w:val="000B3B77"/>
    <w:rsid w:val="000B5A68"/>
    <w:rsid w:val="000B5BA0"/>
    <w:rsid w:val="000B6AE5"/>
    <w:rsid w:val="000C00F4"/>
    <w:rsid w:val="000C2C80"/>
    <w:rsid w:val="000C49AF"/>
    <w:rsid w:val="000C5A81"/>
    <w:rsid w:val="000C7301"/>
    <w:rsid w:val="000C74AA"/>
    <w:rsid w:val="000D0D68"/>
    <w:rsid w:val="000D1E35"/>
    <w:rsid w:val="000D4925"/>
    <w:rsid w:val="000D6B42"/>
    <w:rsid w:val="000D74F4"/>
    <w:rsid w:val="000D752A"/>
    <w:rsid w:val="000E1A4F"/>
    <w:rsid w:val="000E2009"/>
    <w:rsid w:val="000E21CC"/>
    <w:rsid w:val="000F69FD"/>
    <w:rsid w:val="000F7304"/>
    <w:rsid w:val="000F7628"/>
    <w:rsid w:val="000F7B76"/>
    <w:rsid w:val="001000C8"/>
    <w:rsid w:val="00102FA7"/>
    <w:rsid w:val="00104D45"/>
    <w:rsid w:val="00106E99"/>
    <w:rsid w:val="001131D4"/>
    <w:rsid w:val="0011354D"/>
    <w:rsid w:val="00113E16"/>
    <w:rsid w:val="001162B3"/>
    <w:rsid w:val="001233C4"/>
    <w:rsid w:val="0012445B"/>
    <w:rsid w:val="00124D7D"/>
    <w:rsid w:val="0012512E"/>
    <w:rsid w:val="00125497"/>
    <w:rsid w:val="00126559"/>
    <w:rsid w:val="001279AF"/>
    <w:rsid w:val="00130C71"/>
    <w:rsid w:val="00133C2B"/>
    <w:rsid w:val="00134286"/>
    <w:rsid w:val="00135D72"/>
    <w:rsid w:val="00136B17"/>
    <w:rsid w:val="001378DE"/>
    <w:rsid w:val="001425C3"/>
    <w:rsid w:val="00145E64"/>
    <w:rsid w:val="00146D7C"/>
    <w:rsid w:val="001508AD"/>
    <w:rsid w:val="001555BE"/>
    <w:rsid w:val="001629FB"/>
    <w:rsid w:val="0016309C"/>
    <w:rsid w:val="00167667"/>
    <w:rsid w:val="00167C4D"/>
    <w:rsid w:val="00171FD3"/>
    <w:rsid w:val="0017317A"/>
    <w:rsid w:val="00173EBF"/>
    <w:rsid w:val="00174BBC"/>
    <w:rsid w:val="00177C8F"/>
    <w:rsid w:val="00180DFF"/>
    <w:rsid w:val="001836CE"/>
    <w:rsid w:val="00184A7A"/>
    <w:rsid w:val="0018646C"/>
    <w:rsid w:val="0018711E"/>
    <w:rsid w:val="001920EF"/>
    <w:rsid w:val="001927A1"/>
    <w:rsid w:val="001927D5"/>
    <w:rsid w:val="00192CFC"/>
    <w:rsid w:val="0019391C"/>
    <w:rsid w:val="00193970"/>
    <w:rsid w:val="001957C3"/>
    <w:rsid w:val="001966CE"/>
    <w:rsid w:val="00196AD1"/>
    <w:rsid w:val="00196E7C"/>
    <w:rsid w:val="001977D5"/>
    <w:rsid w:val="001B069A"/>
    <w:rsid w:val="001B1FB5"/>
    <w:rsid w:val="001B44E2"/>
    <w:rsid w:val="001C0683"/>
    <w:rsid w:val="001C0B91"/>
    <w:rsid w:val="001C0EB2"/>
    <w:rsid w:val="001C1D79"/>
    <w:rsid w:val="001C21E5"/>
    <w:rsid w:val="001C4424"/>
    <w:rsid w:val="001C63E1"/>
    <w:rsid w:val="001D0775"/>
    <w:rsid w:val="001D1469"/>
    <w:rsid w:val="001D1D58"/>
    <w:rsid w:val="001D2DE8"/>
    <w:rsid w:val="001D38BC"/>
    <w:rsid w:val="001D5DD7"/>
    <w:rsid w:val="001D660A"/>
    <w:rsid w:val="001D7426"/>
    <w:rsid w:val="001D76A9"/>
    <w:rsid w:val="001E014B"/>
    <w:rsid w:val="001E2894"/>
    <w:rsid w:val="001E352B"/>
    <w:rsid w:val="001E5F82"/>
    <w:rsid w:val="001F001C"/>
    <w:rsid w:val="001F0992"/>
    <w:rsid w:val="001F0BDC"/>
    <w:rsid w:val="001F1646"/>
    <w:rsid w:val="001F18A0"/>
    <w:rsid w:val="001F2599"/>
    <w:rsid w:val="00201B8C"/>
    <w:rsid w:val="00202489"/>
    <w:rsid w:val="00205A67"/>
    <w:rsid w:val="00206E09"/>
    <w:rsid w:val="00207A45"/>
    <w:rsid w:val="0021140D"/>
    <w:rsid w:val="002120BC"/>
    <w:rsid w:val="00212592"/>
    <w:rsid w:val="00215052"/>
    <w:rsid w:val="0021783F"/>
    <w:rsid w:val="00217AC2"/>
    <w:rsid w:val="00221D69"/>
    <w:rsid w:val="00222E77"/>
    <w:rsid w:val="00223ECC"/>
    <w:rsid w:val="00224225"/>
    <w:rsid w:val="002249EA"/>
    <w:rsid w:val="00224CB7"/>
    <w:rsid w:val="0022563B"/>
    <w:rsid w:val="002269D3"/>
    <w:rsid w:val="00226EDB"/>
    <w:rsid w:val="00233F49"/>
    <w:rsid w:val="002368C8"/>
    <w:rsid w:val="00236AD0"/>
    <w:rsid w:val="002432DB"/>
    <w:rsid w:val="0024658D"/>
    <w:rsid w:val="0024707B"/>
    <w:rsid w:val="00250158"/>
    <w:rsid w:val="00250947"/>
    <w:rsid w:val="0025138A"/>
    <w:rsid w:val="00251B81"/>
    <w:rsid w:val="00252130"/>
    <w:rsid w:val="00252C9E"/>
    <w:rsid w:val="00253F68"/>
    <w:rsid w:val="00254561"/>
    <w:rsid w:val="002551E1"/>
    <w:rsid w:val="00255BE7"/>
    <w:rsid w:val="002568B5"/>
    <w:rsid w:val="00262D68"/>
    <w:rsid w:val="00264410"/>
    <w:rsid w:val="00264417"/>
    <w:rsid w:val="00264ADA"/>
    <w:rsid w:val="002669B5"/>
    <w:rsid w:val="00270870"/>
    <w:rsid w:val="00270DD6"/>
    <w:rsid w:val="00272A1D"/>
    <w:rsid w:val="00277A29"/>
    <w:rsid w:val="00277A74"/>
    <w:rsid w:val="00287369"/>
    <w:rsid w:val="00295D66"/>
    <w:rsid w:val="0029600B"/>
    <w:rsid w:val="00296BB4"/>
    <w:rsid w:val="002A3B10"/>
    <w:rsid w:val="002A3D88"/>
    <w:rsid w:val="002A4180"/>
    <w:rsid w:val="002A45F4"/>
    <w:rsid w:val="002A63A9"/>
    <w:rsid w:val="002B1E99"/>
    <w:rsid w:val="002B3AD2"/>
    <w:rsid w:val="002B461E"/>
    <w:rsid w:val="002B4A53"/>
    <w:rsid w:val="002B609D"/>
    <w:rsid w:val="002C1016"/>
    <w:rsid w:val="002C1CAD"/>
    <w:rsid w:val="002C4E91"/>
    <w:rsid w:val="002C60EE"/>
    <w:rsid w:val="002C7D61"/>
    <w:rsid w:val="002D294D"/>
    <w:rsid w:val="002D46EB"/>
    <w:rsid w:val="002D5599"/>
    <w:rsid w:val="002D7C21"/>
    <w:rsid w:val="002D7E8F"/>
    <w:rsid w:val="002E094C"/>
    <w:rsid w:val="002E1366"/>
    <w:rsid w:val="002E198F"/>
    <w:rsid w:val="002E2385"/>
    <w:rsid w:val="002E24DB"/>
    <w:rsid w:val="002E5548"/>
    <w:rsid w:val="002E5D90"/>
    <w:rsid w:val="002E6DED"/>
    <w:rsid w:val="002E7060"/>
    <w:rsid w:val="002E7EAF"/>
    <w:rsid w:val="002F0474"/>
    <w:rsid w:val="002F0F8C"/>
    <w:rsid w:val="002F3011"/>
    <w:rsid w:val="002F4D6F"/>
    <w:rsid w:val="002F6214"/>
    <w:rsid w:val="002F7880"/>
    <w:rsid w:val="0030455E"/>
    <w:rsid w:val="00304DEB"/>
    <w:rsid w:val="00305DC0"/>
    <w:rsid w:val="00306846"/>
    <w:rsid w:val="003112A0"/>
    <w:rsid w:val="00311EE6"/>
    <w:rsid w:val="00312E97"/>
    <w:rsid w:val="00313335"/>
    <w:rsid w:val="003178C8"/>
    <w:rsid w:val="00317EAF"/>
    <w:rsid w:val="00321ADC"/>
    <w:rsid w:val="00321D49"/>
    <w:rsid w:val="003229FC"/>
    <w:rsid w:val="00322D63"/>
    <w:rsid w:val="00323B41"/>
    <w:rsid w:val="003249C0"/>
    <w:rsid w:val="00324A86"/>
    <w:rsid w:val="00324EFC"/>
    <w:rsid w:val="003255B9"/>
    <w:rsid w:val="003265A5"/>
    <w:rsid w:val="00330B85"/>
    <w:rsid w:val="0033229A"/>
    <w:rsid w:val="00332AF1"/>
    <w:rsid w:val="00333E38"/>
    <w:rsid w:val="00334CFE"/>
    <w:rsid w:val="00335A89"/>
    <w:rsid w:val="00336405"/>
    <w:rsid w:val="003402B1"/>
    <w:rsid w:val="003402CD"/>
    <w:rsid w:val="00340B20"/>
    <w:rsid w:val="00341194"/>
    <w:rsid w:val="003428AB"/>
    <w:rsid w:val="00342A94"/>
    <w:rsid w:val="00343B2A"/>
    <w:rsid w:val="00343E53"/>
    <w:rsid w:val="00344DC1"/>
    <w:rsid w:val="0035053D"/>
    <w:rsid w:val="00354DE7"/>
    <w:rsid w:val="0035525E"/>
    <w:rsid w:val="00360D52"/>
    <w:rsid w:val="00363750"/>
    <w:rsid w:val="0036715B"/>
    <w:rsid w:val="00367639"/>
    <w:rsid w:val="00367EF1"/>
    <w:rsid w:val="00371E81"/>
    <w:rsid w:val="0038065C"/>
    <w:rsid w:val="0038306B"/>
    <w:rsid w:val="00384E0B"/>
    <w:rsid w:val="00385F07"/>
    <w:rsid w:val="00386123"/>
    <w:rsid w:val="00386D39"/>
    <w:rsid w:val="0038739C"/>
    <w:rsid w:val="00387DD6"/>
    <w:rsid w:val="00390091"/>
    <w:rsid w:val="003903A7"/>
    <w:rsid w:val="003907CC"/>
    <w:rsid w:val="00390A7F"/>
    <w:rsid w:val="00391292"/>
    <w:rsid w:val="00392269"/>
    <w:rsid w:val="00396154"/>
    <w:rsid w:val="0039658C"/>
    <w:rsid w:val="003A173D"/>
    <w:rsid w:val="003A665D"/>
    <w:rsid w:val="003A7989"/>
    <w:rsid w:val="003B6794"/>
    <w:rsid w:val="003C0F54"/>
    <w:rsid w:val="003C2537"/>
    <w:rsid w:val="003C2A8C"/>
    <w:rsid w:val="003C2B17"/>
    <w:rsid w:val="003C42A3"/>
    <w:rsid w:val="003C4865"/>
    <w:rsid w:val="003C5120"/>
    <w:rsid w:val="003C527C"/>
    <w:rsid w:val="003C5E0E"/>
    <w:rsid w:val="003C786D"/>
    <w:rsid w:val="003D1886"/>
    <w:rsid w:val="003D3961"/>
    <w:rsid w:val="003D4D9A"/>
    <w:rsid w:val="003D56C9"/>
    <w:rsid w:val="003D6632"/>
    <w:rsid w:val="003E0D2D"/>
    <w:rsid w:val="003E21F1"/>
    <w:rsid w:val="003E22A7"/>
    <w:rsid w:val="003E29DE"/>
    <w:rsid w:val="003E38C2"/>
    <w:rsid w:val="003E3F03"/>
    <w:rsid w:val="003F321A"/>
    <w:rsid w:val="003F3F24"/>
    <w:rsid w:val="003F5B4D"/>
    <w:rsid w:val="003F6070"/>
    <w:rsid w:val="00400539"/>
    <w:rsid w:val="00400CC0"/>
    <w:rsid w:val="0040203F"/>
    <w:rsid w:val="0040409F"/>
    <w:rsid w:val="00410189"/>
    <w:rsid w:val="00411A6C"/>
    <w:rsid w:val="00411BDA"/>
    <w:rsid w:val="00413EA9"/>
    <w:rsid w:val="00414CCF"/>
    <w:rsid w:val="00420908"/>
    <w:rsid w:val="00421AA0"/>
    <w:rsid w:val="00424F00"/>
    <w:rsid w:val="00425260"/>
    <w:rsid w:val="00425F49"/>
    <w:rsid w:val="00430A30"/>
    <w:rsid w:val="00431CA9"/>
    <w:rsid w:val="0043281E"/>
    <w:rsid w:val="00432D09"/>
    <w:rsid w:val="00433C74"/>
    <w:rsid w:val="0043466F"/>
    <w:rsid w:val="00435C67"/>
    <w:rsid w:val="00440609"/>
    <w:rsid w:val="004448AE"/>
    <w:rsid w:val="004467F6"/>
    <w:rsid w:val="00447922"/>
    <w:rsid w:val="00450447"/>
    <w:rsid w:val="00451CB6"/>
    <w:rsid w:val="00452886"/>
    <w:rsid w:val="00452CF2"/>
    <w:rsid w:val="004568E2"/>
    <w:rsid w:val="00461EA3"/>
    <w:rsid w:val="00465072"/>
    <w:rsid w:val="00465CBC"/>
    <w:rsid w:val="004706F6"/>
    <w:rsid w:val="004751D1"/>
    <w:rsid w:val="004753B6"/>
    <w:rsid w:val="00476F10"/>
    <w:rsid w:val="004771A8"/>
    <w:rsid w:val="0047768E"/>
    <w:rsid w:val="00480EA5"/>
    <w:rsid w:val="00490900"/>
    <w:rsid w:val="00491E29"/>
    <w:rsid w:val="004925A6"/>
    <w:rsid w:val="00493168"/>
    <w:rsid w:val="00494585"/>
    <w:rsid w:val="00496762"/>
    <w:rsid w:val="004A05A0"/>
    <w:rsid w:val="004A062A"/>
    <w:rsid w:val="004A140E"/>
    <w:rsid w:val="004A241F"/>
    <w:rsid w:val="004A44E1"/>
    <w:rsid w:val="004A7163"/>
    <w:rsid w:val="004B271A"/>
    <w:rsid w:val="004B2D71"/>
    <w:rsid w:val="004B3149"/>
    <w:rsid w:val="004B5A37"/>
    <w:rsid w:val="004B6239"/>
    <w:rsid w:val="004B7760"/>
    <w:rsid w:val="004C090F"/>
    <w:rsid w:val="004C6FBA"/>
    <w:rsid w:val="004D1F36"/>
    <w:rsid w:val="004D2987"/>
    <w:rsid w:val="004D3859"/>
    <w:rsid w:val="004D38A1"/>
    <w:rsid w:val="004D3D43"/>
    <w:rsid w:val="004D4C9D"/>
    <w:rsid w:val="004D69DB"/>
    <w:rsid w:val="004D6EAA"/>
    <w:rsid w:val="004D7928"/>
    <w:rsid w:val="004E0B05"/>
    <w:rsid w:val="004E63E6"/>
    <w:rsid w:val="004F2815"/>
    <w:rsid w:val="004F2A42"/>
    <w:rsid w:val="004F2E2B"/>
    <w:rsid w:val="004F4447"/>
    <w:rsid w:val="004F4F2B"/>
    <w:rsid w:val="005009BE"/>
    <w:rsid w:val="0050188B"/>
    <w:rsid w:val="005034C6"/>
    <w:rsid w:val="00504AF5"/>
    <w:rsid w:val="0050619C"/>
    <w:rsid w:val="00513501"/>
    <w:rsid w:val="0051398A"/>
    <w:rsid w:val="00513F29"/>
    <w:rsid w:val="005147F4"/>
    <w:rsid w:val="00515F61"/>
    <w:rsid w:val="005166B8"/>
    <w:rsid w:val="0052092A"/>
    <w:rsid w:val="0052367C"/>
    <w:rsid w:val="00527009"/>
    <w:rsid w:val="00527C47"/>
    <w:rsid w:val="005322BF"/>
    <w:rsid w:val="00534439"/>
    <w:rsid w:val="005423A8"/>
    <w:rsid w:val="00543926"/>
    <w:rsid w:val="00545500"/>
    <w:rsid w:val="00547194"/>
    <w:rsid w:val="00551002"/>
    <w:rsid w:val="00552A12"/>
    <w:rsid w:val="0055390D"/>
    <w:rsid w:val="005547FD"/>
    <w:rsid w:val="00554E7B"/>
    <w:rsid w:val="005552A8"/>
    <w:rsid w:val="00555429"/>
    <w:rsid w:val="00555C99"/>
    <w:rsid w:val="00557869"/>
    <w:rsid w:val="00557F97"/>
    <w:rsid w:val="005612DB"/>
    <w:rsid w:val="00562FB8"/>
    <w:rsid w:val="005640EE"/>
    <w:rsid w:val="005642A0"/>
    <w:rsid w:val="00565D30"/>
    <w:rsid w:val="0056617B"/>
    <w:rsid w:val="00571F6F"/>
    <w:rsid w:val="00575905"/>
    <w:rsid w:val="005778CD"/>
    <w:rsid w:val="005803BA"/>
    <w:rsid w:val="0058229E"/>
    <w:rsid w:val="00583D34"/>
    <w:rsid w:val="00583F3E"/>
    <w:rsid w:val="00585A7F"/>
    <w:rsid w:val="005908F2"/>
    <w:rsid w:val="00590E3C"/>
    <w:rsid w:val="00592F0A"/>
    <w:rsid w:val="0059302F"/>
    <w:rsid w:val="0059446F"/>
    <w:rsid w:val="00595EF9"/>
    <w:rsid w:val="0059623E"/>
    <w:rsid w:val="005976EE"/>
    <w:rsid w:val="005A105A"/>
    <w:rsid w:val="005A14FD"/>
    <w:rsid w:val="005A289C"/>
    <w:rsid w:val="005A3A20"/>
    <w:rsid w:val="005A43EA"/>
    <w:rsid w:val="005A5356"/>
    <w:rsid w:val="005A65D8"/>
    <w:rsid w:val="005B2508"/>
    <w:rsid w:val="005B39DE"/>
    <w:rsid w:val="005B3A59"/>
    <w:rsid w:val="005B5028"/>
    <w:rsid w:val="005B5B63"/>
    <w:rsid w:val="005B77A3"/>
    <w:rsid w:val="005C0C10"/>
    <w:rsid w:val="005C2718"/>
    <w:rsid w:val="005C2D5B"/>
    <w:rsid w:val="005C2FD8"/>
    <w:rsid w:val="005C5A46"/>
    <w:rsid w:val="005D01A5"/>
    <w:rsid w:val="005D19BB"/>
    <w:rsid w:val="005D23CD"/>
    <w:rsid w:val="005D6E8D"/>
    <w:rsid w:val="005E0AF1"/>
    <w:rsid w:val="005E2AEA"/>
    <w:rsid w:val="005F0E2E"/>
    <w:rsid w:val="005F1206"/>
    <w:rsid w:val="005F1CC0"/>
    <w:rsid w:val="005F3B29"/>
    <w:rsid w:val="005F4A48"/>
    <w:rsid w:val="0060175F"/>
    <w:rsid w:val="00602724"/>
    <w:rsid w:val="00603555"/>
    <w:rsid w:val="00605CD9"/>
    <w:rsid w:val="0061363F"/>
    <w:rsid w:val="00613C42"/>
    <w:rsid w:val="00616784"/>
    <w:rsid w:val="00617059"/>
    <w:rsid w:val="00625222"/>
    <w:rsid w:val="006274FA"/>
    <w:rsid w:val="00630A6F"/>
    <w:rsid w:val="006346F4"/>
    <w:rsid w:val="0063495C"/>
    <w:rsid w:val="006368F6"/>
    <w:rsid w:val="00637CFA"/>
    <w:rsid w:val="00641CBF"/>
    <w:rsid w:val="006434D6"/>
    <w:rsid w:val="006449EE"/>
    <w:rsid w:val="00644DF0"/>
    <w:rsid w:val="00645F3E"/>
    <w:rsid w:val="00646360"/>
    <w:rsid w:val="00646B55"/>
    <w:rsid w:val="00646E95"/>
    <w:rsid w:val="00655AD0"/>
    <w:rsid w:val="00657006"/>
    <w:rsid w:val="00660582"/>
    <w:rsid w:val="00662429"/>
    <w:rsid w:val="00664B8E"/>
    <w:rsid w:val="00664F03"/>
    <w:rsid w:val="00665657"/>
    <w:rsid w:val="00665E15"/>
    <w:rsid w:val="00667E80"/>
    <w:rsid w:val="00670C36"/>
    <w:rsid w:val="00671CD5"/>
    <w:rsid w:val="00672030"/>
    <w:rsid w:val="006728AC"/>
    <w:rsid w:val="00673BED"/>
    <w:rsid w:val="00673F78"/>
    <w:rsid w:val="0067409B"/>
    <w:rsid w:val="00674F6D"/>
    <w:rsid w:val="0068259B"/>
    <w:rsid w:val="0068573F"/>
    <w:rsid w:val="0068602A"/>
    <w:rsid w:val="006922CE"/>
    <w:rsid w:val="006936F9"/>
    <w:rsid w:val="006A08F4"/>
    <w:rsid w:val="006A180A"/>
    <w:rsid w:val="006A2CAB"/>
    <w:rsid w:val="006A3FDB"/>
    <w:rsid w:val="006A4955"/>
    <w:rsid w:val="006A56F8"/>
    <w:rsid w:val="006A591B"/>
    <w:rsid w:val="006A5BE4"/>
    <w:rsid w:val="006A5EC6"/>
    <w:rsid w:val="006B2516"/>
    <w:rsid w:val="006B2813"/>
    <w:rsid w:val="006B296B"/>
    <w:rsid w:val="006B2CEA"/>
    <w:rsid w:val="006B5057"/>
    <w:rsid w:val="006B5414"/>
    <w:rsid w:val="006C1F6A"/>
    <w:rsid w:val="006C2577"/>
    <w:rsid w:val="006C4921"/>
    <w:rsid w:val="006C5C42"/>
    <w:rsid w:val="006C5FBB"/>
    <w:rsid w:val="006D0421"/>
    <w:rsid w:val="006D1850"/>
    <w:rsid w:val="006D222E"/>
    <w:rsid w:val="006D5288"/>
    <w:rsid w:val="006E2EF5"/>
    <w:rsid w:val="006E567A"/>
    <w:rsid w:val="006E62F8"/>
    <w:rsid w:val="006E6FE5"/>
    <w:rsid w:val="006E770B"/>
    <w:rsid w:val="00700590"/>
    <w:rsid w:val="00701862"/>
    <w:rsid w:val="0070293D"/>
    <w:rsid w:val="00702FCA"/>
    <w:rsid w:val="0070506E"/>
    <w:rsid w:val="00705F37"/>
    <w:rsid w:val="00706C4C"/>
    <w:rsid w:val="00707133"/>
    <w:rsid w:val="007105A7"/>
    <w:rsid w:val="00713596"/>
    <w:rsid w:val="00714028"/>
    <w:rsid w:val="007142CA"/>
    <w:rsid w:val="00716160"/>
    <w:rsid w:val="00720476"/>
    <w:rsid w:val="00720BC4"/>
    <w:rsid w:val="00727A56"/>
    <w:rsid w:val="00735C34"/>
    <w:rsid w:val="007360D5"/>
    <w:rsid w:val="00737393"/>
    <w:rsid w:val="00741529"/>
    <w:rsid w:val="007417A9"/>
    <w:rsid w:val="00741F43"/>
    <w:rsid w:val="00742E3F"/>
    <w:rsid w:val="007440F5"/>
    <w:rsid w:val="00745A68"/>
    <w:rsid w:val="00745F9B"/>
    <w:rsid w:val="007466A3"/>
    <w:rsid w:val="00747D1F"/>
    <w:rsid w:val="0075026F"/>
    <w:rsid w:val="0075187E"/>
    <w:rsid w:val="00752066"/>
    <w:rsid w:val="0075258E"/>
    <w:rsid w:val="007530F1"/>
    <w:rsid w:val="00753313"/>
    <w:rsid w:val="00753D15"/>
    <w:rsid w:val="007546C5"/>
    <w:rsid w:val="00755916"/>
    <w:rsid w:val="00756664"/>
    <w:rsid w:val="00762632"/>
    <w:rsid w:val="00766DA6"/>
    <w:rsid w:val="00766DEF"/>
    <w:rsid w:val="0076758D"/>
    <w:rsid w:val="00767C55"/>
    <w:rsid w:val="00773906"/>
    <w:rsid w:val="00774C47"/>
    <w:rsid w:val="00775826"/>
    <w:rsid w:val="007772E3"/>
    <w:rsid w:val="00780759"/>
    <w:rsid w:val="007830A6"/>
    <w:rsid w:val="00783E75"/>
    <w:rsid w:val="007845E4"/>
    <w:rsid w:val="007846B9"/>
    <w:rsid w:val="0078701A"/>
    <w:rsid w:val="00787AE0"/>
    <w:rsid w:val="00787C2F"/>
    <w:rsid w:val="0079394A"/>
    <w:rsid w:val="00793F83"/>
    <w:rsid w:val="00797DD7"/>
    <w:rsid w:val="007A0581"/>
    <w:rsid w:val="007A122C"/>
    <w:rsid w:val="007A13D6"/>
    <w:rsid w:val="007A2AF3"/>
    <w:rsid w:val="007A32C9"/>
    <w:rsid w:val="007A4AB1"/>
    <w:rsid w:val="007A63AA"/>
    <w:rsid w:val="007B08DA"/>
    <w:rsid w:val="007B42AA"/>
    <w:rsid w:val="007B756B"/>
    <w:rsid w:val="007B7A62"/>
    <w:rsid w:val="007C0FA4"/>
    <w:rsid w:val="007C16BE"/>
    <w:rsid w:val="007C1C8B"/>
    <w:rsid w:val="007C5927"/>
    <w:rsid w:val="007C67F4"/>
    <w:rsid w:val="007C7E0E"/>
    <w:rsid w:val="007D0BFF"/>
    <w:rsid w:val="007D15BA"/>
    <w:rsid w:val="007D210E"/>
    <w:rsid w:val="007D21A9"/>
    <w:rsid w:val="007D24E2"/>
    <w:rsid w:val="007D28C4"/>
    <w:rsid w:val="007D426D"/>
    <w:rsid w:val="007D50AB"/>
    <w:rsid w:val="007D51B0"/>
    <w:rsid w:val="007D61A1"/>
    <w:rsid w:val="007D6DCA"/>
    <w:rsid w:val="007E0C46"/>
    <w:rsid w:val="007E2053"/>
    <w:rsid w:val="007E42EB"/>
    <w:rsid w:val="007E6401"/>
    <w:rsid w:val="007E7F74"/>
    <w:rsid w:val="0080102D"/>
    <w:rsid w:val="00803DC2"/>
    <w:rsid w:val="00805359"/>
    <w:rsid w:val="00806A09"/>
    <w:rsid w:val="008106C1"/>
    <w:rsid w:val="00812ACE"/>
    <w:rsid w:val="0081316F"/>
    <w:rsid w:val="00813320"/>
    <w:rsid w:val="0081335E"/>
    <w:rsid w:val="00815A60"/>
    <w:rsid w:val="008160BE"/>
    <w:rsid w:val="008170AE"/>
    <w:rsid w:val="00817952"/>
    <w:rsid w:val="008201E6"/>
    <w:rsid w:val="008224C6"/>
    <w:rsid w:val="00823168"/>
    <w:rsid w:val="00824C94"/>
    <w:rsid w:val="00830ED4"/>
    <w:rsid w:val="00831225"/>
    <w:rsid w:val="00834356"/>
    <w:rsid w:val="00837FE2"/>
    <w:rsid w:val="00840EF5"/>
    <w:rsid w:val="00845ABE"/>
    <w:rsid w:val="00847477"/>
    <w:rsid w:val="00847ED8"/>
    <w:rsid w:val="00861B13"/>
    <w:rsid w:val="00863D97"/>
    <w:rsid w:val="00866FA4"/>
    <w:rsid w:val="00872CE1"/>
    <w:rsid w:val="00874D4D"/>
    <w:rsid w:val="00876A81"/>
    <w:rsid w:val="00883FA7"/>
    <w:rsid w:val="00887940"/>
    <w:rsid w:val="0089178F"/>
    <w:rsid w:val="00894519"/>
    <w:rsid w:val="00896762"/>
    <w:rsid w:val="00896CA8"/>
    <w:rsid w:val="00897171"/>
    <w:rsid w:val="00897BED"/>
    <w:rsid w:val="008A0223"/>
    <w:rsid w:val="008A0511"/>
    <w:rsid w:val="008A0F79"/>
    <w:rsid w:val="008A4457"/>
    <w:rsid w:val="008A55DA"/>
    <w:rsid w:val="008B070A"/>
    <w:rsid w:val="008B19F7"/>
    <w:rsid w:val="008B3B41"/>
    <w:rsid w:val="008B5277"/>
    <w:rsid w:val="008B604C"/>
    <w:rsid w:val="008B71FC"/>
    <w:rsid w:val="008B7BEE"/>
    <w:rsid w:val="008B7D69"/>
    <w:rsid w:val="008C2EF5"/>
    <w:rsid w:val="008C331D"/>
    <w:rsid w:val="008C35CC"/>
    <w:rsid w:val="008C6845"/>
    <w:rsid w:val="008D3851"/>
    <w:rsid w:val="008D6FB1"/>
    <w:rsid w:val="008E2577"/>
    <w:rsid w:val="008E3532"/>
    <w:rsid w:val="008E36F2"/>
    <w:rsid w:val="008E532D"/>
    <w:rsid w:val="008E564B"/>
    <w:rsid w:val="008E5C2E"/>
    <w:rsid w:val="008E71AC"/>
    <w:rsid w:val="008F219C"/>
    <w:rsid w:val="008F2BAE"/>
    <w:rsid w:val="008F5025"/>
    <w:rsid w:val="008F595C"/>
    <w:rsid w:val="008F68F4"/>
    <w:rsid w:val="008F767E"/>
    <w:rsid w:val="008F77A0"/>
    <w:rsid w:val="008F7EA2"/>
    <w:rsid w:val="0090051A"/>
    <w:rsid w:val="009047C2"/>
    <w:rsid w:val="00905F42"/>
    <w:rsid w:val="009063B6"/>
    <w:rsid w:val="0090661F"/>
    <w:rsid w:val="00910242"/>
    <w:rsid w:val="0091209A"/>
    <w:rsid w:val="00913193"/>
    <w:rsid w:val="0091549C"/>
    <w:rsid w:val="00915593"/>
    <w:rsid w:val="00920219"/>
    <w:rsid w:val="00920BDB"/>
    <w:rsid w:val="00920FB2"/>
    <w:rsid w:val="00922ABC"/>
    <w:rsid w:val="009231B2"/>
    <w:rsid w:val="0092356B"/>
    <w:rsid w:val="0092373C"/>
    <w:rsid w:val="009248F9"/>
    <w:rsid w:val="0092535C"/>
    <w:rsid w:val="00925AC2"/>
    <w:rsid w:val="00927F4C"/>
    <w:rsid w:val="00931BA4"/>
    <w:rsid w:val="0093233C"/>
    <w:rsid w:val="009326BE"/>
    <w:rsid w:val="00932864"/>
    <w:rsid w:val="00933B55"/>
    <w:rsid w:val="00934133"/>
    <w:rsid w:val="0093482F"/>
    <w:rsid w:val="00936729"/>
    <w:rsid w:val="009427A8"/>
    <w:rsid w:val="00942C97"/>
    <w:rsid w:val="009456A7"/>
    <w:rsid w:val="0094752B"/>
    <w:rsid w:val="00950C7E"/>
    <w:rsid w:val="009516A6"/>
    <w:rsid w:val="009519FE"/>
    <w:rsid w:val="00953351"/>
    <w:rsid w:val="00955051"/>
    <w:rsid w:val="009578A4"/>
    <w:rsid w:val="009604AC"/>
    <w:rsid w:val="00962C1E"/>
    <w:rsid w:val="00965D6F"/>
    <w:rsid w:val="00967210"/>
    <w:rsid w:val="00967ACE"/>
    <w:rsid w:val="00971802"/>
    <w:rsid w:val="00974444"/>
    <w:rsid w:val="00975466"/>
    <w:rsid w:val="00976CE8"/>
    <w:rsid w:val="009779AC"/>
    <w:rsid w:val="00980005"/>
    <w:rsid w:val="0098340B"/>
    <w:rsid w:val="009846DE"/>
    <w:rsid w:val="00984DF0"/>
    <w:rsid w:val="00987966"/>
    <w:rsid w:val="009902B2"/>
    <w:rsid w:val="00990A99"/>
    <w:rsid w:val="009919F8"/>
    <w:rsid w:val="00991A14"/>
    <w:rsid w:val="009929C4"/>
    <w:rsid w:val="00995F59"/>
    <w:rsid w:val="0099636B"/>
    <w:rsid w:val="00996C1E"/>
    <w:rsid w:val="009A4BE9"/>
    <w:rsid w:val="009A59B8"/>
    <w:rsid w:val="009B2042"/>
    <w:rsid w:val="009C141A"/>
    <w:rsid w:val="009C30FB"/>
    <w:rsid w:val="009C3782"/>
    <w:rsid w:val="009C3949"/>
    <w:rsid w:val="009C53EB"/>
    <w:rsid w:val="009C6DCF"/>
    <w:rsid w:val="009D3079"/>
    <w:rsid w:val="009D340A"/>
    <w:rsid w:val="009D6ED4"/>
    <w:rsid w:val="009E1F6D"/>
    <w:rsid w:val="009E29B5"/>
    <w:rsid w:val="009E3705"/>
    <w:rsid w:val="009E3CFB"/>
    <w:rsid w:val="009E4302"/>
    <w:rsid w:val="009E56E0"/>
    <w:rsid w:val="009E68C9"/>
    <w:rsid w:val="009E69A6"/>
    <w:rsid w:val="009E6AEF"/>
    <w:rsid w:val="009E74A5"/>
    <w:rsid w:val="009F2767"/>
    <w:rsid w:val="00A0606F"/>
    <w:rsid w:val="00A067E5"/>
    <w:rsid w:val="00A06FBF"/>
    <w:rsid w:val="00A06FC4"/>
    <w:rsid w:val="00A13001"/>
    <w:rsid w:val="00A14886"/>
    <w:rsid w:val="00A156FC"/>
    <w:rsid w:val="00A16C76"/>
    <w:rsid w:val="00A27C47"/>
    <w:rsid w:val="00A31059"/>
    <w:rsid w:val="00A33A68"/>
    <w:rsid w:val="00A371A9"/>
    <w:rsid w:val="00A37D01"/>
    <w:rsid w:val="00A42262"/>
    <w:rsid w:val="00A43BF9"/>
    <w:rsid w:val="00A45502"/>
    <w:rsid w:val="00A4594D"/>
    <w:rsid w:val="00A45978"/>
    <w:rsid w:val="00A47D58"/>
    <w:rsid w:val="00A5125B"/>
    <w:rsid w:val="00A5168D"/>
    <w:rsid w:val="00A52316"/>
    <w:rsid w:val="00A52FA5"/>
    <w:rsid w:val="00A53399"/>
    <w:rsid w:val="00A53473"/>
    <w:rsid w:val="00A54977"/>
    <w:rsid w:val="00A56DF2"/>
    <w:rsid w:val="00A57D1B"/>
    <w:rsid w:val="00A57F1B"/>
    <w:rsid w:val="00A61402"/>
    <w:rsid w:val="00A6230D"/>
    <w:rsid w:val="00A64740"/>
    <w:rsid w:val="00A654D6"/>
    <w:rsid w:val="00A67258"/>
    <w:rsid w:val="00A675AA"/>
    <w:rsid w:val="00A7049E"/>
    <w:rsid w:val="00A753DB"/>
    <w:rsid w:val="00A77BC6"/>
    <w:rsid w:val="00A81151"/>
    <w:rsid w:val="00A81DD2"/>
    <w:rsid w:val="00A8330E"/>
    <w:rsid w:val="00A83D33"/>
    <w:rsid w:val="00A842B7"/>
    <w:rsid w:val="00A84B85"/>
    <w:rsid w:val="00A86232"/>
    <w:rsid w:val="00A87AD0"/>
    <w:rsid w:val="00A87B20"/>
    <w:rsid w:val="00A92881"/>
    <w:rsid w:val="00A93DAD"/>
    <w:rsid w:val="00A9631E"/>
    <w:rsid w:val="00A97CFA"/>
    <w:rsid w:val="00AA06F9"/>
    <w:rsid w:val="00AA3229"/>
    <w:rsid w:val="00AB0E76"/>
    <w:rsid w:val="00AB1214"/>
    <w:rsid w:val="00AB4168"/>
    <w:rsid w:val="00AB6504"/>
    <w:rsid w:val="00AB6548"/>
    <w:rsid w:val="00AB7B13"/>
    <w:rsid w:val="00AC18E5"/>
    <w:rsid w:val="00AC3FD2"/>
    <w:rsid w:val="00AC55E5"/>
    <w:rsid w:val="00AC7701"/>
    <w:rsid w:val="00AC7816"/>
    <w:rsid w:val="00AC7EE9"/>
    <w:rsid w:val="00AD06EB"/>
    <w:rsid w:val="00AD2178"/>
    <w:rsid w:val="00AD2735"/>
    <w:rsid w:val="00AD4E0F"/>
    <w:rsid w:val="00AD70C6"/>
    <w:rsid w:val="00AD79C9"/>
    <w:rsid w:val="00AD7C37"/>
    <w:rsid w:val="00AE2959"/>
    <w:rsid w:val="00AE4FED"/>
    <w:rsid w:val="00AE548A"/>
    <w:rsid w:val="00AE690F"/>
    <w:rsid w:val="00AE6AF8"/>
    <w:rsid w:val="00AF13B6"/>
    <w:rsid w:val="00AF1EC5"/>
    <w:rsid w:val="00AF1EF0"/>
    <w:rsid w:val="00AF24C5"/>
    <w:rsid w:val="00AF24EA"/>
    <w:rsid w:val="00AF5D17"/>
    <w:rsid w:val="00AF6B7C"/>
    <w:rsid w:val="00B000EF"/>
    <w:rsid w:val="00B04950"/>
    <w:rsid w:val="00B067AA"/>
    <w:rsid w:val="00B06EDC"/>
    <w:rsid w:val="00B076D7"/>
    <w:rsid w:val="00B105F7"/>
    <w:rsid w:val="00B12F61"/>
    <w:rsid w:val="00B138C4"/>
    <w:rsid w:val="00B164D0"/>
    <w:rsid w:val="00B16A65"/>
    <w:rsid w:val="00B16A7D"/>
    <w:rsid w:val="00B17221"/>
    <w:rsid w:val="00B175F0"/>
    <w:rsid w:val="00B214E5"/>
    <w:rsid w:val="00B22822"/>
    <w:rsid w:val="00B236A0"/>
    <w:rsid w:val="00B245E1"/>
    <w:rsid w:val="00B249EC"/>
    <w:rsid w:val="00B27B6B"/>
    <w:rsid w:val="00B305C7"/>
    <w:rsid w:val="00B31401"/>
    <w:rsid w:val="00B31F32"/>
    <w:rsid w:val="00B32274"/>
    <w:rsid w:val="00B324D0"/>
    <w:rsid w:val="00B32D8F"/>
    <w:rsid w:val="00B34462"/>
    <w:rsid w:val="00B34CA3"/>
    <w:rsid w:val="00B36EBA"/>
    <w:rsid w:val="00B40BA7"/>
    <w:rsid w:val="00B444B2"/>
    <w:rsid w:val="00B45FE5"/>
    <w:rsid w:val="00B46456"/>
    <w:rsid w:val="00B476C7"/>
    <w:rsid w:val="00B50409"/>
    <w:rsid w:val="00B5212A"/>
    <w:rsid w:val="00B538CC"/>
    <w:rsid w:val="00B54872"/>
    <w:rsid w:val="00B54D66"/>
    <w:rsid w:val="00B57AAB"/>
    <w:rsid w:val="00B57EDB"/>
    <w:rsid w:val="00B63015"/>
    <w:rsid w:val="00B63957"/>
    <w:rsid w:val="00B640E6"/>
    <w:rsid w:val="00B658E0"/>
    <w:rsid w:val="00B66417"/>
    <w:rsid w:val="00B6674B"/>
    <w:rsid w:val="00B70939"/>
    <w:rsid w:val="00B719C7"/>
    <w:rsid w:val="00B71C03"/>
    <w:rsid w:val="00B73388"/>
    <w:rsid w:val="00B73A3D"/>
    <w:rsid w:val="00B75FF8"/>
    <w:rsid w:val="00B804FE"/>
    <w:rsid w:val="00B80AFC"/>
    <w:rsid w:val="00B813A6"/>
    <w:rsid w:val="00B840E5"/>
    <w:rsid w:val="00B86D45"/>
    <w:rsid w:val="00B87ED7"/>
    <w:rsid w:val="00B9138D"/>
    <w:rsid w:val="00B943D3"/>
    <w:rsid w:val="00B947B8"/>
    <w:rsid w:val="00B959F4"/>
    <w:rsid w:val="00B97E43"/>
    <w:rsid w:val="00BA1335"/>
    <w:rsid w:val="00BA7AF5"/>
    <w:rsid w:val="00BB1549"/>
    <w:rsid w:val="00BB1CD1"/>
    <w:rsid w:val="00BB220F"/>
    <w:rsid w:val="00BB4403"/>
    <w:rsid w:val="00BB4BB0"/>
    <w:rsid w:val="00BB7CA7"/>
    <w:rsid w:val="00BC1E6F"/>
    <w:rsid w:val="00BC3582"/>
    <w:rsid w:val="00BC459A"/>
    <w:rsid w:val="00BC6A66"/>
    <w:rsid w:val="00BC77AB"/>
    <w:rsid w:val="00BD2343"/>
    <w:rsid w:val="00BD4922"/>
    <w:rsid w:val="00BE0BF7"/>
    <w:rsid w:val="00BE1512"/>
    <w:rsid w:val="00BE1854"/>
    <w:rsid w:val="00BF1673"/>
    <w:rsid w:val="00BF2255"/>
    <w:rsid w:val="00BF25A2"/>
    <w:rsid w:val="00BF5757"/>
    <w:rsid w:val="00BF5DC9"/>
    <w:rsid w:val="00BF5E44"/>
    <w:rsid w:val="00BF6A86"/>
    <w:rsid w:val="00BF7ACE"/>
    <w:rsid w:val="00C0060E"/>
    <w:rsid w:val="00C00ECD"/>
    <w:rsid w:val="00C062CC"/>
    <w:rsid w:val="00C06A78"/>
    <w:rsid w:val="00C102CD"/>
    <w:rsid w:val="00C10C36"/>
    <w:rsid w:val="00C14DB3"/>
    <w:rsid w:val="00C15BBB"/>
    <w:rsid w:val="00C15C23"/>
    <w:rsid w:val="00C16256"/>
    <w:rsid w:val="00C16D06"/>
    <w:rsid w:val="00C172F5"/>
    <w:rsid w:val="00C2146D"/>
    <w:rsid w:val="00C2224F"/>
    <w:rsid w:val="00C23A9E"/>
    <w:rsid w:val="00C24A68"/>
    <w:rsid w:val="00C25B47"/>
    <w:rsid w:val="00C3003E"/>
    <w:rsid w:val="00C30F6C"/>
    <w:rsid w:val="00C31DA4"/>
    <w:rsid w:val="00C31DED"/>
    <w:rsid w:val="00C33195"/>
    <w:rsid w:val="00C33DF4"/>
    <w:rsid w:val="00C34260"/>
    <w:rsid w:val="00C37AA3"/>
    <w:rsid w:val="00C37CF8"/>
    <w:rsid w:val="00C45769"/>
    <w:rsid w:val="00C52125"/>
    <w:rsid w:val="00C534E3"/>
    <w:rsid w:val="00C54591"/>
    <w:rsid w:val="00C54D2C"/>
    <w:rsid w:val="00C56853"/>
    <w:rsid w:val="00C572AA"/>
    <w:rsid w:val="00C60841"/>
    <w:rsid w:val="00C62243"/>
    <w:rsid w:val="00C62C97"/>
    <w:rsid w:val="00C6366D"/>
    <w:rsid w:val="00C65FB3"/>
    <w:rsid w:val="00C70E90"/>
    <w:rsid w:val="00C71538"/>
    <w:rsid w:val="00C72BE1"/>
    <w:rsid w:val="00C86390"/>
    <w:rsid w:val="00C86771"/>
    <w:rsid w:val="00C90853"/>
    <w:rsid w:val="00C93746"/>
    <w:rsid w:val="00C9583F"/>
    <w:rsid w:val="00C95D33"/>
    <w:rsid w:val="00CA197B"/>
    <w:rsid w:val="00CA3386"/>
    <w:rsid w:val="00CA3CAB"/>
    <w:rsid w:val="00CA5C5D"/>
    <w:rsid w:val="00CA61D5"/>
    <w:rsid w:val="00CB01BA"/>
    <w:rsid w:val="00CB1773"/>
    <w:rsid w:val="00CB269E"/>
    <w:rsid w:val="00CB3986"/>
    <w:rsid w:val="00CB5CD6"/>
    <w:rsid w:val="00CB6AB8"/>
    <w:rsid w:val="00CB6E88"/>
    <w:rsid w:val="00CC1662"/>
    <w:rsid w:val="00CC1670"/>
    <w:rsid w:val="00CC40AA"/>
    <w:rsid w:val="00CC4B10"/>
    <w:rsid w:val="00CC4D47"/>
    <w:rsid w:val="00CC4E30"/>
    <w:rsid w:val="00CD1E65"/>
    <w:rsid w:val="00CD2E07"/>
    <w:rsid w:val="00CD5BAA"/>
    <w:rsid w:val="00CD75FB"/>
    <w:rsid w:val="00CD7644"/>
    <w:rsid w:val="00CE00F9"/>
    <w:rsid w:val="00CE182B"/>
    <w:rsid w:val="00CE3EA5"/>
    <w:rsid w:val="00CE5393"/>
    <w:rsid w:val="00CE5FF4"/>
    <w:rsid w:val="00CE7236"/>
    <w:rsid w:val="00CF0753"/>
    <w:rsid w:val="00CF1183"/>
    <w:rsid w:val="00CF3815"/>
    <w:rsid w:val="00CF3FCA"/>
    <w:rsid w:val="00CF40C1"/>
    <w:rsid w:val="00D00D9D"/>
    <w:rsid w:val="00D01EE2"/>
    <w:rsid w:val="00D054A1"/>
    <w:rsid w:val="00D05E6A"/>
    <w:rsid w:val="00D0602D"/>
    <w:rsid w:val="00D06255"/>
    <w:rsid w:val="00D11918"/>
    <w:rsid w:val="00D15A16"/>
    <w:rsid w:val="00D16095"/>
    <w:rsid w:val="00D161D1"/>
    <w:rsid w:val="00D16568"/>
    <w:rsid w:val="00D16870"/>
    <w:rsid w:val="00D2184B"/>
    <w:rsid w:val="00D22679"/>
    <w:rsid w:val="00D24376"/>
    <w:rsid w:val="00D27885"/>
    <w:rsid w:val="00D306D0"/>
    <w:rsid w:val="00D31CF7"/>
    <w:rsid w:val="00D34659"/>
    <w:rsid w:val="00D3684B"/>
    <w:rsid w:val="00D4045F"/>
    <w:rsid w:val="00D41556"/>
    <w:rsid w:val="00D4286F"/>
    <w:rsid w:val="00D432DE"/>
    <w:rsid w:val="00D435F4"/>
    <w:rsid w:val="00D467FB"/>
    <w:rsid w:val="00D502FB"/>
    <w:rsid w:val="00D50415"/>
    <w:rsid w:val="00D512D5"/>
    <w:rsid w:val="00D516C3"/>
    <w:rsid w:val="00D541E1"/>
    <w:rsid w:val="00D54543"/>
    <w:rsid w:val="00D54D4F"/>
    <w:rsid w:val="00D5655F"/>
    <w:rsid w:val="00D57057"/>
    <w:rsid w:val="00D61D1D"/>
    <w:rsid w:val="00D61D27"/>
    <w:rsid w:val="00D62E9A"/>
    <w:rsid w:val="00D635C6"/>
    <w:rsid w:val="00D65621"/>
    <w:rsid w:val="00D700B0"/>
    <w:rsid w:val="00D70431"/>
    <w:rsid w:val="00D7326F"/>
    <w:rsid w:val="00D76E83"/>
    <w:rsid w:val="00D81572"/>
    <w:rsid w:val="00D8221A"/>
    <w:rsid w:val="00D83229"/>
    <w:rsid w:val="00D85BDB"/>
    <w:rsid w:val="00D85CD6"/>
    <w:rsid w:val="00D97352"/>
    <w:rsid w:val="00DA076B"/>
    <w:rsid w:val="00DA0A92"/>
    <w:rsid w:val="00DA1305"/>
    <w:rsid w:val="00DA2C25"/>
    <w:rsid w:val="00DA3127"/>
    <w:rsid w:val="00DB0139"/>
    <w:rsid w:val="00DB1AF9"/>
    <w:rsid w:val="00DB3448"/>
    <w:rsid w:val="00DB66CF"/>
    <w:rsid w:val="00DB77FE"/>
    <w:rsid w:val="00DB7DCE"/>
    <w:rsid w:val="00DC1B63"/>
    <w:rsid w:val="00DC296A"/>
    <w:rsid w:val="00DC2E00"/>
    <w:rsid w:val="00DC3AD9"/>
    <w:rsid w:val="00DC3B27"/>
    <w:rsid w:val="00DC635D"/>
    <w:rsid w:val="00DC695A"/>
    <w:rsid w:val="00DE5E9C"/>
    <w:rsid w:val="00DE7486"/>
    <w:rsid w:val="00DF1719"/>
    <w:rsid w:val="00DF1C26"/>
    <w:rsid w:val="00E1053A"/>
    <w:rsid w:val="00E12948"/>
    <w:rsid w:val="00E14192"/>
    <w:rsid w:val="00E20A36"/>
    <w:rsid w:val="00E211C6"/>
    <w:rsid w:val="00E2247E"/>
    <w:rsid w:val="00E2623E"/>
    <w:rsid w:val="00E271D7"/>
    <w:rsid w:val="00E27A51"/>
    <w:rsid w:val="00E27BA6"/>
    <w:rsid w:val="00E306C0"/>
    <w:rsid w:val="00E30F96"/>
    <w:rsid w:val="00E328F5"/>
    <w:rsid w:val="00E332F2"/>
    <w:rsid w:val="00E337F2"/>
    <w:rsid w:val="00E373C7"/>
    <w:rsid w:val="00E37664"/>
    <w:rsid w:val="00E431D9"/>
    <w:rsid w:val="00E44316"/>
    <w:rsid w:val="00E446B4"/>
    <w:rsid w:val="00E44913"/>
    <w:rsid w:val="00E4554C"/>
    <w:rsid w:val="00E51485"/>
    <w:rsid w:val="00E52A1A"/>
    <w:rsid w:val="00E531A7"/>
    <w:rsid w:val="00E536BA"/>
    <w:rsid w:val="00E56954"/>
    <w:rsid w:val="00E57B89"/>
    <w:rsid w:val="00E600CF"/>
    <w:rsid w:val="00E60108"/>
    <w:rsid w:val="00E6099E"/>
    <w:rsid w:val="00E6244A"/>
    <w:rsid w:val="00E625BE"/>
    <w:rsid w:val="00E63902"/>
    <w:rsid w:val="00E647FF"/>
    <w:rsid w:val="00E65E39"/>
    <w:rsid w:val="00E66DAD"/>
    <w:rsid w:val="00E6728D"/>
    <w:rsid w:val="00E674C0"/>
    <w:rsid w:val="00E70425"/>
    <w:rsid w:val="00E73B5E"/>
    <w:rsid w:val="00E820B4"/>
    <w:rsid w:val="00E83305"/>
    <w:rsid w:val="00E84B27"/>
    <w:rsid w:val="00E93B27"/>
    <w:rsid w:val="00E9765F"/>
    <w:rsid w:val="00EA62BB"/>
    <w:rsid w:val="00EB012D"/>
    <w:rsid w:val="00EB0686"/>
    <w:rsid w:val="00EB2243"/>
    <w:rsid w:val="00EB4B81"/>
    <w:rsid w:val="00EC17AE"/>
    <w:rsid w:val="00EC3773"/>
    <w:rsid w:val="00EC3B93"/>
    <w:rsid w:val="00EC5BC7"/>
    <w:rsid w:val="00EC68AB"/>
    <w:rsid w:val="00EC7EDA"/>
    <w:rsid w:val="00ED0F43"/>
    <w:rsid w:val="00ED2538"/>
    <w:rsid w:val="00ED2A5C"/>
    <w:rsid w:val="00EE1288"/>
    <w:rsid w:val="00EE2205"/>
    <w:rsid w:val="00EF020A"/>
    <w:rsid w:val="00EF03E2"/>
    <w:rsid w:val="00EF03E7"/>
    <w:rsid w:val="00EF334F"/>
    <w:rsid w:val="00F03A96"/>
    <w:rsid w:val="00F03EFE"/>
    <w:rsid w:val="00F03F02"/>
    <w:rsid w:val="00F11CBC"/>
    <w:rsid w:val="00F12459"/>
    <w:rsid w:val="00F143CD"/>
    <w:rsid w:val="00F152CE"/>
    <w:rsid w:val="00F16066"/>
    <w:rsid w:val="00F16456"/>
    <w:rsid w:val="00F16717"/>
    <w:rsid w:val="00F200C4"/>
    <w:rsid w:val="00F21DEE"/>
    <w:rsid w:val="00F229F0"/>
    <w:rsid w:val="00F22E8D"/>
    <w:rsid w:val="00F237C6"/>
    <w:rsid w:val="00F242E3"/>
    <w:rsid w:val="00F25155"/>
    <w:rsid w:val="00F3082C"/>
    <w:rsid w:val="00F320DF"/>
    <w:rsid w:val="00F3253E"/>
    <w:rsid w:val="00F33C97"/>
    <w:rsid w:val="00F35120"/>
    <w:rsid w:val="00F3567E"/>
    <w:rsid w:val="00F36CE8"/>
    <w:rsid w:val="00F41197"/>
    <w:rsid w:val="00F4341B"/>
    <w:rsid w:val="00F45853"/>
    <w:rsid w:val="00F45F3F"/>
    <w:rsid w:val="00F46066"/>
    <w:rsid w:val="00F460AB"/>
    <w:rsid w:val="00F51172"/>
    <w:rsid w:val="00F513AA"/>
    <w:rsid w:val="00F518A0"/>
    <w:rsid w:val="00F52BB8"/>
    <w:rsid w:val="00F56EB9"/>
    <w:rsid w:val="00F617CC"/>
    <w:rsid w:val="00F620C4"/>
    <w:rsid w:val="00F63543"/>
    <w:rsid w:val="00F638EB"/>
    <w:rsid w:val="00F64CA6"/>
    <w:rsid w:val="00F64D4C"/>
    <w:rsid w:val="00F67454"/>
    <w:rsid w:val="00F71E3B"/>
    <w:rsid w:val="00F73B47"/>
    <w:rsid w:val="00F7524A"/>
    <w:rsid w:val="00F75AB7"/>
    <w:rsid w:val="00F75BCE"/>
    <w:rsid w:val="00F7682F"/>
    <w:rsid w:val="00F76D12"/>
    <w:rsid w:val="00F77A69"/>
    <w:rsid w:val="00F817C0"/>
    <w:rsid w:val="00F823FA"/>
    <w:rsid w:val="00F8516F"/>
    <w:rsid w:val="00F85DF6"/>
    <w:rsid w:val="00F928C8"/>
    <w:rsid w:val="00F92CF6"/>
    <w:rsid w:val="00F94C95"/>
    <w:rsid w:val="00F95C15"/>
    <w:rsid w:val="00F96304"/>
    <w:rsid w:val="00F963E1"/>
    <w:rsid w:val="00FA0514"/>
    <w:rsid w:val="00FA7979"/>
    <w:rsid w:val="00FB0454"/>
    <w:rsid w:val="00FB09B5"/>
    <w:rsid w:val="00FB605B"/>
    <w:rsid w:val="00FC02C2"/>
    <w:rsid w:val="00FC08AB"/>
    <w:rsid w:val="00FC4DC2"/>
    <w:rsid w:val="00FC4F8C"/>
    <w:rsid w:val="00FC6338"/>
    <w:rsid w:val="00FC686A"/>
    <w:rsid w:val="00FC69A6"/>
    <w:rsid w:val="00FC7EF6"/>
    <w:rsid w:val="00FD01E9"/>
    <w:rsid w:val="00FD1A60"/>
    <w:rsid w:val="00FD2614"/>
    <w:rsid w:val="00FD4C2A"/>
    <w:rsid w:val="00FD553B"/>
    <w:rsid w:val="00FD7B6D"/>
    <w:rsid w:val="00FE1367"/>
    <w:rsid w:val="00FE1D3C"/>
    <w:rsid w:val="00FE3F62"/>
    <w:rsid w:val="00FF0031"/>
    <w:rsid w:val="00FF1F03"/>
    <w:rsid w:val="00FF3AC6"/>
    <w:rsid w:val="00FF4606"/>
    <w:rsid w:val="00FF61FD"/>
    <w:rsid w:val="00FF62A8"/>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2BEB72"/>
  <w15:chartTrackingRefBased/>
  <w15:docId w15:val="{CB9290F5-57D4-4228-9D0B-DBC8291E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49"/>
    <w:pPr>
      <w:spacing w:after="0"/>
      <w:ind w:left="10" w:hanging="10"/>
    </w:pPr>
    <w:rPr>
      <w:rFonts w:ascii="Verdana" w:eastAsia="Verdana" w:hAnsi="Verdana" w:cs="Verdana"/>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1D4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21D49"/>
    <w:pPr>
      <w:spacing w:after="160"/>
      <w:ind w:left="72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321D49"/>
    <w:pPr>
      <w:tabs>
        <w:tab w:val="center" w:pos="4513"/>
        <w:tab w:val="right" w:pos="9026"/>
      </w:tabs>
      <w:spacing w:line="240" w:lineRule="auto"/>
    </w:pPr>
  </w:style>
  <w:style w:type="character" w:customStyle="1" w:styleId="HeaderChar">
    <w:name w:val="Header Char"/>
    <w:basedOn w:val="DefaultParagraphFont"/>
    <w:link w:val="Header"/>
    <w:uiPriority w:val="99"/>
    <w:rsid w:val="00321D49"/>
    <w:rPr>
      <w:rFonts w:ascii="Verdana" w:eastAsia="Verdana" w:hAnsi="Verdana" w:cs="Verdana"/>
      <w:color w:val="000000"/>
      <w:sz w:val="24"/>
      <w:lang w:eastAsia="en-GB"/>
    </w:rPr>
  </w:style>
  <w:style w:type="paragraph" w:styleId="Footer">
    <w:name w:val="footer"/>
    <w:basedOn w:val="Normal"/>
    <w:link w:val="FooterChar"/>
    <w:uiPriority w:val="99"/>
    <w:unhideWhenUsed/>
    <w:rsid w:val="00321D49"/>
    <w:pPr>
      <w:tabs>
        <w:tab w:val="center" w:pos="4513"/>
        <w:tab w:val="right" w:pos="9026"/>
      </w:tabs>
      <w:spacing w:line="240" w:lineRule="auto"/>
    </w:pPr>
  </w:style>
  <w:style w:type="character" w:customStyle="1" w:styleId="FooterChar">
    <w:name w:val="Footer Char"/>
    <w:basedOn w:val="DefaultParagraphFont"/>
    <w:link w:val="Footer"/>
    <w:uiPriority w:val="99"/>
    <w:rsid w:val="00321D49"/>
    <w:rPr>
      <w:rFonts w:ascii="Verdana" w:eastAsia="Verdana" w:hAnsi="Verdana" w:cs="Verdana"/>
      <w:color w:val="000000"/>
      <w:sz w:val="24"/>
      <w:lang w:eastAsia="en-GB"/>
    </w:rPr>
  </w:style>
  <w:style w:type="paragraph" w:styleId="NormalWeb">
    <w:name w:val="Normal (Web)"/>
    <w:basedOn w:val="Normal"/>
    <w:uiPriority w:val="99"/>
    <w:unhideWhenUsed/>
    <w:rsid w:val="00962C1E"/>
    <w:pPr>
      <w:spacing w:before="100" w:beforeAutospacing="1" w:after="100" w:afterAutospacing="1" w:line="240" w:lineRule="auto"/>
      <w:ind w:left="0" w:firstLine="0"/>
    </w:pPr>
    <w:rPr>
      <w:rFonts w:ascii="Times New Roman" w:eastAsiaTheme="minorEastAsia" w:hAnsi="Times New Roman" w:cs="Times New Roman"/>
      <w:color w:val="auto"/>
      <w:szCs w:val="24"/>
      <w:lang w:eastAsia="en-US"/>
    </w:rPr>
  </w:style>
  <w:style w:type="character" w:styleId="Hyperlink">
    <w:name w:val="Hyperlink"/>
    <w:basedOn w:val="DefaultParagraphFont"/>
    <w:uiPriority w:val="99"/>
    <w:unhideWhenUsed/>
    <w:rsid w:val="00664F03"/>
    <w:rPr>
      <w:color w:val="0563C1" w:themeColor="hyperlink"/>
      <w:u w:val="single"/>
    </w:rPr>
  </w:style>
  <w:style w:type="character" w:styleId="UnresolvedMention">
    <w:name w:val="Unresolved Mention"/>
    <w:basedOn w:val="DefaultParagraphFont"/>
    <w:uiPriority w:val="99"/>
    <w:semiHidden/>
    <w:unhideWhenUsed/>
    <w:rsid w:val="00664F03"/>
    <w:rPr>
      <w:color w:val="605E5C"/>
      <w:shd w:val="clear" w:color="auto" w:fill="E1DFDD"/>
    </w:rPr>
  </w:style>
  <w:style w:type="paragraph" w:styleId="CommentText">
    <w:name w:val="annotation text"/>
    <w:basedOn w:val="Normal"/>
    <w:link w:val="CommentTextChar"/>
    <w:uiPriority w:val="99"/>
    <w:semiHidden/>
    <w:unhideWhenUsed/>
    <w:rsid w:val="00984DF0"/>
    <w:pPr>
      <w:spacing w:line="240" w:lineRule="auto"/>
    </w:pPr>
    <w:rPr>
      <w:sz w:val="20"/>
      <w:szCs w:val="20"/>
    </w:rPr>
  </w:style>
  <w:style w:type="character" w:customStyle="1" w:styleId="CommentTextChar">
    <w:name w:val="Comment Text Char"/>
    <w:basedOn w:val="DefaultParagraphFont"/>
    <w:link w:val="CommentText"/>
    <w:uiPriority w:val="99"/>
    <w:semiHidden/>
    <w:rsid w:val="00984DF0"/>
    <w:rPr>
      <w:rFonts w:ascii="Verdana" w:eastAsia="Verdana" w:hAnsi="Verdana" w:cs="Verdana"/>
      <w:color w:val="000000"/>
      <w:sz w:val="20"/>
      <w:szCs w:val="20"/>
      <w:lang w:eastAsia="en-GB"/>
    </w:rPr>
  </w:style>
  <w:style w:type="character" w:styleId="FollowedHyperlink">
    <w:name w:val="FollowedHyperlink"/>
    <w:basedOn w:val="DefaultParagraphFont"/>
    <w:uiPriority w:val="99"/>
    <w:semiHidden/>
    <w:unhideWhenUsed/>
    <w:rsid w:val="005E2AEA"/>
    <w:rPr>
      <w:color w:val="954F72" w:themeColor="followedHyperlink"/>
      <w:u w:val="single"/>
    </w:rPr>
  </w:style>
  <w:style w:type="character" w:styleId="CommentReference">
    <w:name w:val="annotation reference"/>
    <w:basedOn w:val="DefaultParagraphFont"/>
    <w:uiPriority w:val="99"/>
    <w:semiHidden/>
    <w:unhideWhenUsed/>
    <w:rsid w:val="0050188B"/>
    <w:rPr>
      <w:sz w:val="16"/>
      <w:szCs w:val="16"/>
    </w:rPr>
  </w:style>
  <w:style w:type="paragraph" w:styleId="CommentSubject">
    <w:name w:val="annotation subject"/>
    <w:basedOn w:val="CommentText"/>
    <w:next w:val="CommentText"/>
    <w:link w:val="CommentSubjectChar"/>
    <w:uiPriority w:val="99"/>
    <w:semiHidden/>
    <w:unhideWhenUsed/>
    <w:rsid w:val="0050188B"/>
    <w:rPr>
      <w:b/>
      <w:bCs/>
    </w:rPr>
  </w:style>
  <w:style w:type="character" w:customStyle="1" w:styleId="CommentSubjectChar">
    <w:name w:val="Comment Subject Char"/>
    <w:basedOn w:val="CommentTextChar"/>
    <w:link w:val="CommentSubject"/>
    <w:uiPriority w:val="99"/>
    <w:semiHidden/>
    <w:rsid w:val="0050188B"/>
    <w:rPr>
      <w:rFonts w:ascii="Verdana" w:eastAsia="Verdana" w:hAnsi="Verdana" w:cs="Verdana"/>
      <w:b/>
      <w:bCs/>
      <w:color w:val="000000"/>
      <w:sz w:val="20"/>
      <w:szCs w:val="20"/>
      <w:lang w:eastAsia="en-GB"/>
    </w:rPr>
  </w:style>
  <w:style w:type="paragraph" w:styleId="BalloonText">
    <w:name w:val="Balloon Text"/>
    <w:basedOn w:val="Normal"/>
    <w:link w:val="BalloonTextChar"/>
    <w:uiPriority w:val="99"/>
    <w:semiHidden/>
    <w:unhideWhenUsed/>
    <w:rsid w:val="0050188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88B"/>
    <w:rPr>
      <w:rFonts w:ascii="Times New Roman" w:eastAsia="Verdana" w:hAnsi="Times New Roman" w:cs="Times New Roman"/>
      <w:color w:val="000000"/>
      <w:sz w:val="18"/>
      <w:szCs w:val="18"/>
      <w:lang w:eastAsia="en-GB"/>
    </w:rPr>
  </w:style>
  <w:style w:type="table" w:styleId="TableGrid0">
    <w:name w:val="Table Grid"/>
    <w:basedOn w:val="TableNormal"/>
    <w:uiPriority w:val="39"/>
    <w:rsid w:val="002E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444B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50460">
      <w:bodyDiv w:val="1"/>
      <w:marLeft w:val="0"/>
      <w:marRight w:val="0"/>
      <w:marTop w:val="0"/>
      <w:marBottom w:val="0"/>
      <w:divBdr>
        <w:top w:val="none" w:sz="0" w:space="0" w:color="auto"/>
        <w:left w:val="none" w:sz="0" w:space="0" w:color="auto"/>
        <w:bottom w:val="none" w:sz="0" w:space="0" w:color="auto"/>
        <w:right w:val="none" w:sz="0" w:space="0" w:color="auto"/>
      </w:divBdr>
    </w:div>
    <w:div w:id="894968479">
      <w:bodyDiv w:val="1"/>
      <w:marLeft w:val="0"/>
      <w:marRight w:val="0"/>
      <w:marTop w:val="0"/>
      <w:marBottom w:val="0"/>
      <w:divBdr>
        <w:top w:val="none" w:sz="0" w:space="0" w:color="auto"/>
        <w:left w:val="none" w:sz="0" w:space="0" w:color="auto"/>
        <w:bottom w:val="none" w:sz="0" w:space="0" w:color="auto"/>
        <w:right w:val="none" w:sz="0" w:space="0" w:color="auto"/>
      </w:divBdr>
    </w:div>
    <w:div w:id="20950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winfenhallhote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C6E7-64DE-43A4-80E1-8FAD9FEE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Beal</dc:creator>
  <cp:keywords/>
  <dc:description/>
  <cp:lastModifiedBy>Emma Beal</cp:lastModifiedBy>
  <cp:revision>2</cp:revision>
  <cp:lastPrinted>2020-11-25T11:23:00Z</cp:lastPrinted>
  <dcterms:created xsi:type="dcterms:W3CDTF">2021-03-05T09:35:00Z</dcterms:created>
  <dcterms:modified xsi:type="dcterms:W3CDTF">2021-03-05T09:35:00Z</dcterms:modified>
</cp:coreProperties>
</file>